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192B3" w14:textId="1675453C" w:rsidR="000F5330" w:rsidRPr="006E7138" w:rsidRDefault="0044212A" w:rsidP="005F7D30">
      <w:pPr>
        <w:pBdr>
          <w:bottom w:val="single" w:sz="4" w:space="1" w:color="auto"/>
        </w:pBdr>
        <w:jc w:val="center"/>
        <w:rPr>
          <w:rFonts w:cs="Times New Roman"/>
          <w:b/>
        </w:rPr>
      </w:pPr>
      <w:r w:rsidRPr="006E7138">
        <w:rPr>
          <w:rFonts w:cs="Times New Roman"/>
          <w:b/>
        </w:rPr>
        <w:t>CURRENT APPOINTMENTS</w:t>
      </w:r>
      <w:r w:rsidR="00AB33E1" w:rsidRPr="006E7138">
        <w:rPr>
          <w:rFonts w:cs="Times New Roman"/>
          <w:b/>
        </w:rPr>
        <w:t xml:space="preserve"> – UTAH STATE UNIVERSITY</w:t>
      </w:r>
    </w:p>
    <w:p w14:paraId="018DD0F4" w14:textId="15C393BB" w:rsidR="00124895" w:rsidRPr="006E7138" w:rsidRDefault="00AB33E1" w:rsidP="00DE6880">
      <w:pPr>
        <w:ind w:left="1440" w:hanging="144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Associate Dean</w:t>
      </w:r>
      <w:r w:rsidR="005836F6" w:rsidRPr="006E7138">
        <w:rPr>
          <w:rFonts w:cs="Times New Roman"/>
          <w:b/>
          <w:sz w:val="22"/>
          <w:szCs w:val="22"/>
        </w:rPr>
        <w:t xml:space="preserve"> for Research</w:t>
      </w:r>
      <w:r w:rsidR="00D3520F" w:rsidRPr="006E7138">
        <w:rPr>
          <w:rFonts w:cs="Times New Roman"/>
          <w:b/>
          <w:sz w:val="22"/>
          <w:szCs w:val="22"/>
        </w:rPr>
        <w:t xml:space="preserve">, </w:t>
      </w:r>
      <w:r w:rsidRPr="006E7138">
        <w:rPr>
          <w:rFonts w:cs="Times New Roman"/>
          <w:bCs/>
          <w:sz w:val="22"/>
          <w:szCs w:val="22"/>
        </w:rPr>
        <w:t xml:space="preserve">College of Humanities </w:t>
      </w:r>
      <w:r w:rsidR="00CC34CD" w:rsidRPr="006E7138">
        <w:rPr>
          <w:rFonts w:cs="Times New Roman"/>
          <w:bCs/>
          <w:sz w:val="22"/>
          <w:szCs w:val="22"/>
        </w:rPr>
        <w:t>and</w:t>
      </w:r>
      <w:r w:rsidRPr="006E7138">
        <w:rPr>
          <w:rFonts w:cs="Times New Roman"/>
          <w:bCs/>
          <w:sz w:val="22"/>
          <w:szCs w:val="22"/>
        </w:rPr>
        <w:t xml:space="preserve"> Social Sciences</w:t>
      </w:r>
    </w:p>
    <w:p w14:paraId="13A58100" w14:textId="133F4EA2" w:rsidR="00DE6880" w:rsidRPr="009E54C5" w:rsidRDefault="006177ED" w:rsidP="00DE6880">
      <w:pPr>
        <w:pStyle w:val="ListParagraph"/>
        <w:numPr>
          <w:ilvl w:val="0"/>
          <w:numId w:val="19"/>
        </w:numPr>
        <w:rPr>
          <w:rFonts w:cs="Times New Roman"/>
          <w:bCs/>
          <w:sz w:val="20"/>
          <w:szCs w:val="20"/>
        </w:rPr>
      </w:pPr>
      <w:r w:rsidRPr="009E54C5">
        <w:rPr>
          <w:rFonts w:cs="Times New Roman"/>
          <w:bCs/>
          <w:sz w:val="20"/>
          <w:szCs w:val="20"/>
        </w:rPr>
        <w:t>Spearheads strategic planning for research and creative innovation in the humanities and social sciences</w:t>
      </w:r>
      <w:r w:rsidR="00A70F63" w:rsidRPr="009E54C5">
        <w:rPr>
          <w:rFonts w:cs="Times New Roman"/>
          <w:bCs/>
          <w:sz w:val="20"/>
          <w:szCs w:val="20"/>
        </w:rPr>
        <w:t>.</w:t>
      </w:r>
    </w:p>
    <w:p w14:paraId="0FAFB743" w14:textId="3804F61D" w:rsidR="006177ED" w:rsidRPr="009E54C5" w:rsidRDefault="006177ED" w:rsidP="00DE6880">
      <w:pPr>
        <w:pStyle w:val="ListParagraph"/>
        <w:numPr>
          <w:ilvl w:val="0"/>
          <w:numId w:val="19"/>
        </w:numPr>
        <w:rPr>
          <w:rFonts w:cs="Times New Roman"/>
          <w:bCs/>
          <w:sz w:val="20"/>
          <w:szCs w:val="20"/>
        </w:rPr>
      </w:pPr>
      <w:r w:rsidRPr="009E54C5">
        <w:rPr>
          <w:rFonts w:cs="Times New Roman"/>
          <w:bCs/>
          <w:sz w:val="20"/>
          <w:szCs w:val="20"/>
        </w:rPr>
        <w:t>Fosters a robust intellectual community through research and professional development</w:t>
      </w:r>
      <w:r w:rsidR="00A70F63" w:rsidRPr="009E54C5">
        <w:rPr>
          <w:rFonts w:cs="Times New Roman"/>
          <w:bCs/>
          <w:sz w:val="20"/>
          <w:szCs w:val="20"/>
        </w:rPr>
        <w:t>.</w:t>
      </w:r>
      <w:r w:rsidRPr="009E54C5">
        <w:rPr>
          <w:rFonts w:cs="Times New Roman"/>
          <w:bCs/>
          <w:sz w:val="20"/>
          <w:szCs w:val="20"/>
        </w:rPr>
        <w:t xml:space="preserve"> </w:t>
      </w:r>
    </w:p>
    <w:p w14:paraId="543FA9E3" w14:textId="31627D58" w:rsidR="006177ED" w:rsidRPr="009E54C5" w:rsidRDefault="006177ED" w:rsidP="00DE6880">
      <w:pPr>
        <w:pStyle w:val="ListParagraph"/>
        <w:numPr>
          <w:ilvl w:val="0"/>
          <w:numId w:val="19"/>
        </w:numPr>
        <w:rPr>
          <w:rFonts w:cs="Times New Roman"/>
          <w:bCs/>
          <w:sz w:val="20"/>
          <w:szCs w:val="20"/>
        </w:rPr>
      </w:pPr>
      <w:r w:rsidRPr="009E54C5">
        <w:rPr>
          <w:rFonts w:cs="Times New Roman"/>
          <w:bCs/>
          <w:sz w:val="20"/>
          <w:szCs w:val="20"/>
        </w:rPr>
        <w:t>Administers and develops competitive internal grant funding mechanisms</w:t>
      </w:r>
      <w:r w:rsidR="00A70F63" w:rsidRPr="009E54C5">
        <w:rPr>
          <w:rFonts w:cs="Times New Roman"/>
          <w:bCs/>
          <w:sz w:val="20"/>
          <w:szCs w:val="20"/>
        </w:rPr>
        <w:t>.</w:t>
      </w:r>
    </w:p>
    <w:p w14:paraId="7FDEC2A7" w14:textId="2A6F6566" w:rsidR="006177ED" w:rsidRPr="009E54C5" w:rsidRDefault="006177ED" w:rsidP="00DE6880">
      <w:pPr>
        <w:pStyle w:val="ListParagraph"/>
        <w:numPr>
          <w:ilvl w:val="0"/>
          <w:numId w:val="19"/>
        </w:numPr>
        <w:rPr>
          <w:rFonts w:cs="Times New Roman"/>
          <w:bCs/>
          <w:sz w:val="20"/>
          <w:szCs w:val="20"/>
        </w:rPr>
      </w:pPr>
      <w:r w:rsidRPr="009E54C5">
        <w:rPr>
          <w:rFonts w:cs="Times New Roman"/>
          <w:bCs/>
          <w:sz w:val="20"/>
          <w:szCs w:val="20"/>
        </w:rPr>
        <w:t>Creatively problem solves to meet the evolving demands and needs of CHaSS researchers</w:t>
      </w:r>
      <w:r w:rsidR="00A70F63" w:rsidRPr="009E54C5">
        <w:rPr>
          <w:rFonts w:cs="Times New Roman"/>
          <w:bCs/>
          <w:sz w:val="20"/>
          <w:szCs w:val="20"/>
        </w:rPr>
        <w:t>.</w:t>
      </w:r>
    </w:p>
    <w:p w14:paraId="14209C86" w14:textId="0E91B806" w:rsidR="006177ED" w:rsidRPr="009E54C5" w:rsidRDefault="006177ED" w:rsidP="00DE6880">
      <w:pPr>
        <w:pStyle w:val="ListParagraph"/>
        <w:numPr>
          <w:ilvl w:val="0"/>
          <w:numId w:val="19"/>
        </w:numPr>
        <w:rPr>
          <w:rFonts w:cs="Times New Roman"/>
          <w:bCs/>
          <w:sz w:val="20"/>
          <w:szCs w:val="20"/>
        </w:rPr>
      </w:pPr>
      <w:r w:rsidRPr="009E54C5">
        <w:rPr>
          <w:rFonts w:cs="Times New Roman"/>
          <w:bCs/>
          <w:sz w:val="20"/>
          <w:szCs w:val="20"/>
        </w:rPr>
        <w:t>Liaises with the USU Office of Research and Sponsored Programs</w:t>
      </w:r>
      <w:r w:rsidR="00A70F63" w:rsidRPr="009E54C5">
        <w:rPr>
          <w:rFonts w:cs="Times New Roman"/>
          <w:bCs/>
          <w:sz w:val="20"/>
          <w:szCs w:val="20"/>
        </w:rPr>
        <w:t>.</w:t>
      </w:r>
    </w:p>
    <w:p w14:paraId="18D9BC17" w14:textId="074D79FA" w:rsidR="006177ED" w:rsidRPr="009E54C5" w:rsidRDefault="006177ED" w:rsidP="00DE6880">
      <w:pPr>
        <w:pStyle w:val="ListParagraph"/>
        <w:numPr>
          <w:ilvl w:val="0"/>
          <w:numId w:val="19"/>
        </w:numPr>
        <w:rPr>
          <w:rFonts w:cs="Times New Roman"/>
          <w:bCs/>
          <w:sz w:val="20"/>
          <w:szCs w:val="20"/>
        </w:rPr>
      </w:pPr>
      <w:r w:rsidRPr="009E54C5">
        <w:rPr>
          <w:rFonts w:cs="Times New Roman"/>
          <w:bCs/>
          <w:sz w:val="20"/>
          <w:szCs w:val="20"/>
        </w:rPr>
        <w:t>Strongly advocates for CHaSS faculty at the university level and to external parties</w:t>
      </w:r>
      <w:r w:rsidR="00A70F63" w:rsidRPr="009E54C5">
        <w:rPr>
          <w:rFonts w:cs="Times New Roman"/>
          <w:bCs/>
          <w:sz w:val="20"/>
          <w:szCs w:val="20"/>
        </w:rPr>
        <w:t>.</w:t>
      </w:r>
    </w:p>
    <w:p w14:paraId="2D6FCDE3" w14:textId="424D1D59" w:rsidR="006177ED" w:rsidRPr="009E54C5" w:rsidRDefault="006177ED" w:rsidP="00DE6880">
      <w:pPr>
        <w:pStyle w:val="ListParagraph"/>
        <w:numPr>
          <w:ilvl w:val="0"/>
          <w:numId w:val="19"/>
        </w:numPr>
        <w:rPr>
          <w:rFonts w:cs="Times New Roman"/>
          <w:bCs/>
          <w:sz w:val="20"/>
          <w:szCs w:val="20"/>
        </w:rPr>
      </w:pPr>
      <w:proofErr w:type="gramStart"/>
      <w:r w:rsidRPr="009E54C5">
        <w:rPr>
          <w:rFonts w:cs="Times New Roman"/>
          <w:bCs/>
          <w:sz w:val="20"/>
          <w:szCs w:val="20"/>
        </w:rPr>
        <w:t>Mentors</w:t>
      </w:r>
      <w:proofErr w:type="gramEnd"/>
      <w:r w:rsidRPr="009E54C5">
        <w:rPr>
          <w:rFonts w:cs="Times New Roman"/>
          <w:bCs/>
          <w:sz w:val="20"/>
          <w:szCs w:val="20"/>
        </w:rPr>
        <w:t xml:space="preserve"> faculty in extramural and internal grant development</w:t>
      </w:r>
      <w:r w:rsidR="00A70F63" w:rsidRPr="009E54C5">
        <w:rPr>
          <w:rFonts w:cs="Times New Roman"/>
          <w:bCs/>
          <w:sz w:val="20"/>
          <w:szCs w:val="20"/>
        </w:rPr>
        <w:t>.</w:t>
      </w:r>
    </w:p>
    <w:p w14:paraId="63F5D801" w14:textId="133D75F1" w:rsidR="00E740E6" w:rsidRPr="009E54C5" w:rsidRDefault="00E740E6" w:rsidP="00DE6880">
      <w:pPr>
        <w:pStyle w:val="ListParagraph"/>
        <w:numPr>
          <w:ilvl w:val="0"/>
          <w:numId w:val="19"/>
        </w:numPr>
        <w:rPr>
          <w:rFonts w:cs="Times New Roman"/>
          <w:bCs/>
          <w:sz w:val="20"/>
          <w:szCs w:val="20"/>
        </w:rPr>
      </w:pPr>
      <w:r w:rsidRPr="009E54C5">
        <w:rPr>
          <w:rFonts w:cs="Times New Roman"/>
          <w:bCs/>
          <w:sz w:val="20"/>
          <w:szCs w:val="20"/>
        </w:rPr>
        <w:t xml:space="preserve">Supervises </w:t>
      </w:r>
      <w:r w:rsidR="00296537" w:rsidRPr="009E54C5">
        <w:rPr>
          <w:rFonts w:cs="Times New Roman"/>
          <w:bCs/>
          <w:sz w:val="20"/>
          <w:szCs w:val="20"/>
        </w:rPr>
        <w:t xml:space="preserve">CHaSS </w:t>
      </w:r>
      <w:r w:rsidRPr="009E54C5">
        <w:rPr>
          <w:rFonts w:cs="Times New Roman"/>
          <w:bCs/>
          <w:sz w:val="20"/>
          <w:szCs w:val="20"/>
        </w:rPr>
        <w:t>Proposal Development team.</w:t>
      </w:r>
    </w:p>
    <w:p w14:paraId="0F101C90" w14:textId="236BBBA5" w:rsidR="006177ED" w:rsidRPr="009E54C5" w:rsidRDefault="006177ED" w:rsidP="00DE6880">
      <w:pPr>
        <w:pStyle w:val="ListParagraph"/>
        <w:numPr>
          <w:ilvl w:val="0"/>
          <w:numId w:val="19"/>
        </w:numPr>
        <w:rPr>
          <w:rFonts w:cs="Times New Roman"/>
          <w:bCs/>
          <w:sz w:val="20"/>
          <w:szCs w:val="20"/>
        </w:rPr>
      </w:pPr>
      <w:r w:rsidRPr="009E54C5">
        <w:rPr>
          <w:rFonts w:cs="Times New Roman"/>
          <w:bCs/>
          <w:sz w:val="20"/>
          <w:szCs w:val="20"/>
        </w:rPr>
        <w:t>Coordinates annual Tanner Talks Speaker Series and the CHaSS Book Talks Series</w:t>
      </w:r>
      <w:r w:rsidR="00A70F63" w:rsidRPr="009E54C5">
        <w:rPr>
          <w:rFonts w:cs="Times New Roman"/>
          <w:bCs/>
          <w:sz w:val="20"/>
          <w:szCs w:val="20"/>
        </w:rPr>
        <w:t>.</w:t>
      </w:r>
    </w:p>
    <w:p w14:paraId="55175F2D" w14:textId="2002228F" w:rsidR="006177ED" w:rsidRPr="009E54C5" w:rsidRDefault="00D06E56" w:rsidP="00DE6880">
      <w:pPr>
        <w:pStyle w:val="ListParagraph"/>
        <w:numPr>
          <w:ilvl w:val="0"/>
          <w:numId w:val="19"/>
        </w:numPr>
        <w:rPr>
          <w:rFonts w:cs="Times New Roman"/>
          <w:bCs/>
          <w:sz w:val="20"/>
          <w:szCs w:val="20"/>
        </w:rPr>
      </w:pPr>
      <w:r>
        <w:rPr>
          <w:rFonts w:cs="Times New Roman"/>
          <w:bCs/>
          <w:sz w:val="20"/>
          <w:szCs w:val="20"/>
        </w:rPr>
        <w:t>F</w:t>
      </w:r>
      <w:r w:rsidR="006177ED" w:rsidRPr="009E54C5">
        <w:rPr>
          <w:rFonts w:cs="Times New Roman"/>
          <w:bCs/>
          <w:sz w:val="20"/>
          <w:szCs w:val="20"/>
        </w:rPr>
        <w:t>ounded the Experiential Learning Fund</w:t>
      </w:r>
      <w:r>
        <w:rPr>
          <w:rFonts w:cs="Times New Roman"/>
          <w:bCs/>
          <w:sz w:val="20"/>
          <w:szCs w:val="20"/>
        </w:rPr>
        <w:t xml:space="preserve"> with the Dean</w:t>
      </w:r>
      <w:r w:rsidR="006177ED" w:rsidRPr="009E54C5">
        <w:rPr>
          <w:rFonts w:cs="Times New Roman"/>
          <w:bCs/>
          <w:sz w:val="20"/>
          <w:szCs w:val="20"/>
        </w:rPr>
        <w:t xml:space="preserve"> and manages biannual scholarships</w:t>
      </w:r>
      <w:r w:rsidR="00A70F63" w:rsidRPr="009E54C5">
        <w:rPr>
          <w:rFonts w:cs="Times New Roman"/>
          <w:bCs/>
          <w:sz w:val="20"/>
          <w:szCs w:val="20"/>
        </w:rPr>
        <w:t>.</w:t>
      </w:r>
    </w:p>
    <w:p w14:paraId="71BFC053" w14:textId="7C21F6F1" w:rsidR="009214F5" w:rsidRPr="006E7138" w:rsidRDefault="00AB33E1" w:rsidP="00124895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Associate Professor</w:t>
      </w:r>
      <w:r w:rsidR="0099086C" w:rsidRPr="006E7138">
        <w:rPr>
          <w:rFonts w:cs="Times New Roman"/>
          <w:sz w:val="22"/>
          <w:szCs w:val="22"/>
        </w:rPr>
        <w:t xml:space="preserve"> of </w:t>
      </w:r>
      <w:r w:rsidRPr="006E7138">
        <w:rPr>
          <w:rFonts w:cs="Times New Roman"/>
          <w:sz w:val="22"/>
          <w:szCs w:val="22"/>
        </w:rPr>
        <w:t>History</w:t>
      </w:r>
    </w:p>
    <w:p w14:paraId="24BE89FC" w14:textId="5216E576" w:rsidR="00296537" w:rsidRPr="009E54C5" w:rsidRDefault="00296537" w:rsidP="00296537">
      <w:pPr>
        <w:pStyle w:val="ListParagraph"/>
        <w:numPr>
          <w:ilvl w:val="0"/>
          <w:numId w:val="20"/>
        </w:numPr>
        <w:rPr>
          <w:rFonts w:cs="Times New Roman"/>
          <w:sz w:val="20"/>
          <w:szCs w:val="20"/>
        </w:rPr>
      </w:pPr>
      <w:r w:rsidRPr="009E54C5">
        <w:rPr>
          <w:rFonts w:cs="Times New Roman"/>
          <w:sz w:val="20"/>
          <w:szCs w:val="20"/>
        </w:rPr>
        <w:t>Award-winning teacher at all levels of the curriculum with a specialization</w:t>
      </w:r>
      <w:r w:rsidR="00477FB6" w:rsidRPr="009E54C5">
        <w:rPr>
          <w:rFonts w:cs="Times New Roman"/>
          <w:sz w:val="20"/>
          <w:szCs w:val="20"/>
        </w:rPr>
        <w:t xml:space="preserve"> in</w:t>
      </w:r>
      <w:r w:rsidRPr="009E54C5">
        <w:rPr>
          <w:rFonts w:cs="Times New Roman"/>
          <w:sz w:val="20"/>
          <w:szCs w:val="20"/>
        </w:rPr>
        <w:t xml:space="preserve"> online asynchronous learning and historical research methods.</w:t>
      </w:r>
    </w:p>
    <w:p w14:paraId="1DE0DA82" w14:textId="5652DD53" w:rsidR="00296537" w:rsidRPr="009E54C5" w:rsidRDefault="00296537" w:rsidP="00296537">
      <w:pPr>
        <w:pStyle w:val="ListParagraph"/>
        <w:numPr>
          <w:ilvl w:val="0"/>
          <w:numId w:val="20"/>
        </w:numPr>
        <w:rPr>
          <w:rFonts w:cs="Times New Roman"/>
          <w:sz w:val="20"/>
          <w:szCs w:val="20"/>
        </w:rPr>
      </w:pPr>
      <w:r w:rsidRPr="009E54C5">
        <w:rPr>
          <w:rFonts w:cs="Times New Roman"/>
          <w:sz w:val="20"/>
          <w:szCs w:val="20"/>
        </w:rPr>
        <w:t>Active research agenda in the history of childhood and youth and higher education pedagogy</w:t>
      </w:r>
      <w:r w:rsidR="00095DA7">
        <w:rPr>
          <w:rFonts w:cs="Times New Roman"/>
          <w:sz w:val="20"/>
          <w:szCs w:val="20"/>
        </w:rPr>
        <w:t>.</w:t>
      </w:r>
    </w:p>
    <w:p w14:paraId="5F250C62" w14:textId="72355275" w:rsidR="00296537" w:rsidRDefault="00296537" w:rsidP="00095DA7">
      <w:pPr>
        <w:pStyle w:val="ListParagraph"/>
        <w:numPr>
          <w:ilvl w:val="0"/>
          <w:numId w:val="20"/>
        </w:numPr>
        <w:rPr>
          <w:rFonts w:cs="Times New Roman"/>
          <w:sz w:val="20"/>
          <w:szCs w:val="20"/>
        </w:rPr>
      </w:pPr>
      <w:r w:rsidRPr="009E54C5">
        <w:rPr>
          <w:rFonts w:cs="Times New Roman"/>
          <w:sz w:val="20"/>
          <w:szCs w:val="20"/>
        </w:rPr>
        <w:t xml:space="preserve">Prolific and </w:t>
      </w:r>
      <w:r w:rsidR="00573E00" w:rsidRPr="009E54C5">
        <w:rPr>
          <w:rFonts w:cs="Times New Roman"/>
          <w:sz w:val="20"/>
          <w:szCs w:val="20"/>
        </w:rPr>
        <w:t>internationally recognized</w:t>
      </w:r>
      <w:r w:rsidRPr="009E54C5">
        <w:rPr>
          <w:rFonts w:cs="Times New Roman"/>
          <w:sz w:val="20"/>
          <w:szCs w:val="20"/>
        </w:rPr>
        <w:t xml:space="preserve"> author of peer reviewed publications in higher education and history pedagogy, French history, and American history.</w:t>
      </w:r>
    </w:p>
    <w:p w14:paraId="12286948" w14:textId="77777777" w:rsidR="003744D3" w:rsidRDefault="003744D3" w:rsidP="003744D3">
      <w:pPr>
        <w:rPr>
          <w:rFonts w:cs="Times New Roman"/>
          <w:b/>
          <w:bCs/>
          <w:sz w:val="22"/>
          <w:szCs w:val="22"/>
        </w:rPr>
      </w:pPr>
      <w:r w:rsidRPr="009F783E">
        <w:rPr>
          <w:rFonts w:cs="Times New Roman"/>
          <w:b/>
          <w:bCs/>
          <w:sz w:val="22"/>
          <w:szCs w:val="22"/>
        </w:rPr>
        <w:t xml:space="preserve">Editor, </w:t>
      </w:r>
      <w:r w:rsidRPr="009F783E">
        <w:rPr>
          <w:rFonts w:cs="Times New Roman"/>
          <w:b/>
          <w:bCs/>
          <w:i/>
          <w:iCs/>
          <w:sz w:val="22"/>
          <w:szCs w:val="22"/>
        </w:rPr>
        <w:t>Journal of the History of Childhood and Youth</w:t>
      </w:r>
    </w:p>
    <w:p w14:paraId="335B985E" w14:textId="77777777" w:rsidR="003744D3" w:rsidRPr="009E54C5" w:rsidRDefault="003744D3" w:rsidP="003744D3">
      <w:pPr>
        <w:pStyle w:val="ListParagraph"/>
        <w:numPr>
          <w:ilvl w:val="0"/>
          <w:numId w:val="21"/>
        </w:numPr>
        <w:rPr>
          <w:rFonts w:cs="Times New Roman"/>
          <w:sz w:val="20"/>
          <w:szCs w:val="20"/>
        </w:rPr>
      </w:pPr>
      <w:r w:rsidRPr="009E54C5">
        <w:rPr>
          <w:rFonts w:cs="Times New Roman"/>
          <w:sz w:val="20"/>
          <w:szCs w:val="20"/>
        </w:rPr>
        <w:t>Publishes tri-annual issues focused on original research on the history of childhood and youth.</w:t>
      </w:r>
    </w:p>
    <w:p w14:paraId="5BF1243D" w14:textId="77777777" w:rsidR="003744D3" w:rsidRPr="009E54C5" w:rsidRDefault="003744D3" w:rsidP="003744D3">
      <w:pPr>
        <w:pStyle w:val="ListParagraph"/>
        <w:numPr>
          <w:ilvl w:val="0"/>
          <w:numId w:val="21"/>
        </w:numPr>
        <w:rPr>
          <w:rFonts w:cs="Times New Roman"/>
          <w:sz w:val="20"/>
          <w:szCs w:val="20"/>
        </w:rPr>
      </w:pPr>
      <w:r w:rsidRPr="009E54C5">
        <w:rPr>
          <w:rFonts w:cs="Times New Roman"/>
          <w:sz w:val="20"/>
          <w:szCs w:val="20"/>
        </w:rPr>
        <w:t>Supplies editorial feedback and mentorship for authors.</w:t>
      </w:r>
    </w:p>
    <w:p w14:paraId="4D082D0C" w14:textId="77777777" w:rsidR="003744D3" w:rsidRPr="009E54C5" w:rsidRDefault="003744D3" w:rsidP="003744D3">
      <w:pPr>
        <w:pStyle w:val="ListParagraph"/>
        <w:numPr>
          <w:ilvl w:val="0"/>
          <w:numId w:val="21"/>
        </w:numPr>
        <w:rPr>
          <w:rFonts w:cs="Times New Roman"/>
          <w:sz w:val="20"/>
          <w:szCs w:val="20"/>
        </w:rPr>
      </w:pPr>
      <w:r w:rsidRPr="009E54C5">
        <w:rPr>
          <w:rFonts w:cs="Times New Roman"/>
          <w:sz w:val="20"/>
          <w:szCs w:val="20"/>
        </w:rPr>
        <w:t>Provides strategic development for the journal’s growth and author innovation.</w:t>
      </w:r>
    </w:p>
    <w:p w14:paraId="4DB50CFC" w14:textId="77777777" w:rsidR="003744D3" w:rsidRPr="009E54C5" w:rsidRDefault="003744D3" w:rsidP="003744D3">
      <w:pPr>
        <w:pStyle w:val="ListParagraph"/>
        <w:numPr>
          <w:ilvl w:val="0"/>
          <w:numId w:val="21"/>
        </w:numPr>
        <w:rPr>
          <w:rFonts w:cs="Times New Roman"/>
          <w:sz w:val="20"/>
          <w:szCs w:val="20"/>
        </w:rPr>
      </w:pPr>
      <w:r w:rsidRPr="009E54C5">
        <w:rPr>
          <w:rFonts w:cs="Times New Roman"/>
          <w:sz w:val="20"/>
          <w:szCs w:val="20"/>
        </w:rPr>
        <w:t>Makes editorial decisions on all articles submitted to the journal in a timely, equitable, and ethical manner.</w:t>
      </w:r>
    </w:p>
    <w:p w14:paraId="7B44E893" w14:textId="6CB2764D" w:rsidR="003744D3" w:rsidRPr="003744D3" w:rsidRDefault="003744D3" w:rsidP="003744D3">
      <w:pPr>
        <w:pStyle w:val="ListParagraph"/>
        <w:numPr>
          <w:ilvl w:val="0"/>
          <w:numId w:val="21"/>
        </w:numPr>
        <w:rPr>
          <w:rFonts w:cs="Times New Roman"/>
          <w:sz w:val="20"/>
          <w:szCs w:val="20"/>
        </w:rPr>
      </w:pPr>
      <w:r w:rsidRPr="009E54C5">
        <w:rPr>
          <w:rFonts w:cs="Times New Roman"/>
          <w:sz w:val="20"/>
          <w:szCs w:val="20"/>
        </w:rPr>
        <w:t>Manages journal production including copyediting, coordinating with Johns Hopkins University Press.</w:t>
      </w:r>
    </w:p>
    <w:p w14:paraId="005EACC6" w14:textId="02FB760C" w:rsidR="00F72C0F" w:rsidRPr="006E7138" w:rsidRDefault="00F72C0F" w:rsidP="00124895">
      <w:pPr>
        <w:ind w:left="1440" w:hanging="144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Bennion Faculty Fellow</w:t>
      </w:r>
      <w:r w:rsidR="00296537" w:rsidRPr="006E7138">
        <w:rPr>
          <w:rFonts w:cs="Times New Roman"/>
          <w:b/>
          <w:sz w:val="22"/>
          <w:szCs w:val="22"/>
        </w:rPr>
        <w:t xml:space="preserve">, </w:t>
      </w:r>
      <w:r w:rsidR="00296537" w:rsidRPr="006E7138">
        <w:rPr>
          <w:rFonts w:cs="Times New Roman"/>
          <w:bCs/>
          <w:sz w:val="22"/>
          <w:szCs w:val="22"/>
        </w:rPr>
        <w:t>Mountain West Center for Regional Studies</w:t>
      </w:r>
    </w:p>
    <w:p w14:paraId="2DED68AB" w14:textId="43489AD9" w:rsidR="00296537" w:rsidRPr="009E54C5" w:rsidRDefault="00296537" w:rsidP="00296537">
      <w:pPr>
        <w:pStyle w:val="ListParagraph"/>
        <w:numPr>
          <w:ilvl w:val="0"/>
          <w:numId w:val="21"/>
        </w:numPr>
        <w:rPr>
          <w:rFonts w:cs="Times New Roman"/>
          <w:sz w:val="20"/>
          <w:szCs w:val="20"/>
        </w:rPr>
      </w:pPr>
      <w:r w:rsidRPr="009E54C5">
        <w:rPr>
          <w:rFonts w:cs="Times New Roman"/>
          <w:sz w:val="20"/>
          <w:szCs w:val="20"/>
        </w:rPr>
        <w:t>Directs faculty in the development of yearly workshop themes, proposals, and curriculum.</w:t>
      </w:r>
    </w:p>
    <w:p w14:paraId="490B36AD" w14:textId="5369420F" w:rsidR="00296537" w:rsidRPr="009E54C5" w:rsidRDefault="00296537" w:rsidP="00296537">
      <w:pPr>
        <w:pStyle w:val="ListParagraph"/>
        <w:numPr>
          <w:ilvl w:val="0"/>
          <w:numId w:val="21"/>
        </w:numPr>
        <w:rPr>
          <w:rFonts w:cs="Times New Roman"/>
          <w:sz w:val="20"/>
          <w:szCs w:val="20"/>
        </w:rPr>
      </w:pPr>
      <w:r w:rsidRPr="009E54C5">
        <w:rPr>
          <w:rFonts w:cs="Times New Roman"/>
          <w:sz w:val="20"/>
          <w:szCs w:val="20"/>
        </w:rPr>
        <w:t>Provides pedagogical guidance in workshop development.</w:t>
      </w:r>
    </w:p>
    <w:p w14:paraId="2A70AEE4" w14:textId="08182161" w:rsidR="00296537" w:rsidRPr="009E54C5" w:rsidRDefault="00296537" w:rsidP="00296537">
      <w:pPr>
        <w:pStyle w:val="ListParagraph"/>
        <w:numPr>
          <w:ilvl w:val="0"/>
          <w:numId w:val="21"/>
        </w:numPr>
        <w:rPr>
          <w:rFonts w:cs="Times New Roman"/>
          <w:sz w:val="20"/>
          <w:szCs w:val="20"/>
        </w:rPr>
      </w:pPr>
      <w:r w:rsidRPr="009E54C5">
        <w:rPr>
          <w:rFonts w:cs="Times New Roman"/>
          <w:sz w:val="20"/>
          <w:szCs w:val="20"/>
        </w:rPr>
        <w:t>Facilitates yearly teachers’ workshop.</w:t>
      </w:r>
    </w:p>
    <w:p w14:paraId="48E5176B" w14:textId="77777777" w:rsidR="00296537" w:rsidRPr="009E54C5" w:rsidRDefault="00296537" w:rsidP="0005686C">
      <w:pPr>
        <w:rPr>
          <w:rFonts w:cs="Times New Roman"/>
          <w:b/>
          <w:sz w:val="20"/>
          <w:szCs w:val="20"/>
        </w:rPr>
      </w:pPr>
    </w:p>
    <w:p w14:paraId="7D62F72A" w14:textId="77777777" w:rsidR="000F5330" w:rsidRPr="006E7138" w:rsidRDefault="000F5330" w:rsidP="000F5330">
      <w:pPr>
        <w:pBdr>
          <w:bottom w:val="single" w:sz="4" w:space="1" w:color="auto"/>
        </w:pBdr>
        <w:jc w:val="center"/>
        <w:rPr>
          <w:rFonts w:cs="Times New Roman"/>
          <w:b/>
        </w:rPr>
      </w:pPr>
      <w:r w:rsidRPr="006E7138">
        <w:rPr>
          <w:rFonts w:cs="Times New Roman"/>
          <w:b/>
        </w:rPr>
        <w:t>EDUCATION</w:t>
      </w:r>
    </w:p>
    <w:p w14:paraId="1C6E164E" w14:textId="261B14D3" w:rsidR="00E952EB" w:rsidRPr="006E7138" w:rsidRDefault="000F5330" w:rsidP="00F46CC9">
      <w:pPr>
        <w:tabs>
          <w:tab w:val="left" w:pos="1440"/>
        </w:tabs>
        <w:jc w:val="center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Ph</w:t>
      </w:r>
      <w:r w:rsidR="00E952EB" w:rsidRPr="006E7138">
        <w:rPr>
          <w:rFonts w:cs="Times New Roman"/>
          <w:b/>
          <w:sz w:val="22"/>
          <w:szCs w:val="22"/>
        </w:rPr>
        <w:t>.</w:t>
      </w:r>
      <w:r w:rsidRPr="006E7138">
        <w:rPr>
          <w:rFonts w:cs="Times New Roman"/>
          <w:b/>
          <w:sz w:val="22"/>
          <w:szCs w:val="22"/>
        </w:rPr>
        <w:t>D</w:t>
      </w:r>
      <w:r w:rsidR="00E952EB" w:rsidRPr="006E7138">
        <w:rPr>
          <w:rFonts w:cs="Times New Roman"/>
          <w:b/>
          <w:sz w:val="22"/>
          <w:szCs w:val="22"/>
        </w:rPr>
        <w:t>.</w:t>
      </w:r>
      <w:r w:rsidR="00296537" w:rsidRPr="006E7138">
        <w:rPr>
          <w:rFonts w:cs="Times New Roman"/>
          <w:b/>
          <w:sz w:val="22"/>
          <w:szCs w:val="22"/>
        </w:rPr>
        <w:t>,</w:t>
      </w:r>
      <w:r w:rsidRPr="006E7138">
        <w:rPr>
          <w:rFonts w:cs="Times New Roman"/>
          <w:b/>
          <w:sz w:val="22"/>
          <w:szCs w:val="22"/>
        </w:rPr>
        <w:t xml:space="preserve"> </w:t>
      </w:r>
      <w:r w:rsidRPr="006E7138">
        <w:rPr>
          <w:rFonts w:cs="Times New Roman"/>
          <w:bCs/>
          <w:sz w:val="22"/>
          <w:szCs w:val="22"/>
        </w:rPr>
        <w:t>The University of Texas at Austin</w:t>
      </w:r>
    </w:p>
    <w:p w14:paraId="6BBD9B77" w14:textId="77FAA915" w:rsidR="00E952EB" w:rsidRPr="006E7138" w:rsidRDefault="00E952EB" w:rsidP="00F46CC9">
      <w:pPr>
        <w:pStyle w:val="ListParagraph"/>
        <w:ind w:left="0"/>
        <w:jc w:val="center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 xml:space="preserve">M.A., </w:t>
      </w:r>
      <w:r w:rsidRPr="006E7138">
        <w:rPr>
          <w:rFonts w:cs="Times New Roman"/>
          <w:bCs/>
          <w:sz w:val="22"/>
          <w:szCs w:val="22"/>
        </w:rPr>
        <w:t>The University of Texas at Austin</w:t>
      </w:r>
    </w:p>
    <w:p w14:paraId="42949FA0" w14:textId="54A77E1D" w:rsidR="00244CE4" w:rsidRDefault="00E952EB" w:rsidP="009E54C5">
      <w:pPr>
        <w:ind w:left="1440" w:hanging="1440"/>
        <w:jc w:val="center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 xml:space="preserve">B.A., </w:t>
      </w:r>
      <w:r w:rsidRPr="006E7138">
        <w:rPr>
          <w:rFonts w:cs="Times New Roman"/>
          <w:bCs/>
          <w:sz w:val="22"/>
          <w:szCs w:val="22"/>
        </w:rPr>
        <w:t>Southern Methodist University</w:t>
      </w:r>
    </w:p>
    <w:p w14:paraId="4F653E78" w14:textId="77777777" w:rsidR="00490229" w:rsidRPr="00490229" w:rsidRDefault="00490229" w:rsidP="009E54C5">
      <w:pPr>
        <w:ind w:left="1440" w:hanging="1440"/>
        <w:jc w:val="center"/>
        <w:rPr>
          <w:rFonts w:cs="Times New Roman"/>
          <w:bCs/>
          <w:sz w:val="11"/>
          <w:szCs w:val="11"/>
        </w:rPr>
      </w:pPr>
    </w:p>
    <w:p w14:paraId="23D39645" w14:textId="61E0FE12" w:rsidR="00244CE4" w:rsidRPr="00E956B0" w:rsidRDefault="00244CE4" w:rsidP="00244CE4">
      <w:pPr>
        <w:ind w:left="1440" w:hanging="1440"/>
        <w:jc w:val="center"/>
        <w:rPr>
          <w:rFonts w:cs="Times New Roman"/>
          <w:bCs/>
          <w:i/>
          <w:iCs/>
          <w:sz w:val="20"/>
          <w:szCs w:val="20"/>
        </w:rPr>
      </w:pPr>
      <w:r w:rsidRPr="00E956B0">
        <w:rPr>
          <w:rFonts w:cs="Times New Roman"/>
          <w:bCs/>
          <w:i/>
          <w:iCs/>
          <w:sz w:val="20"/>
          <w:szCs w:val="20"/>
        </w:rPr>
        <w:t>In progress:</w:t>
      </w:r>
      <w:r w:rsidRPr="00E956B0">
        <w:rPr>
          <w:rFonts w:cs="Times New Roman"/>
          <w:b/>
          <w:i/>
          <w:iCs/>
          <w:sz w:val="20"/>
          <w:szCs w:val="20"/>
        </w:rPr>
        <w:t xml:space="preserve"> M.A. </w:t>
      </w:r>
      <w:r w:rsidRPr="00E956B0">
        <w:rPr>
          <w:rFonts w:cs="Times New Roman"/>
          <w:bCs/>
          <w:i/>
          <w:iCs/>
          <w:sz w:val="20"/>
          <w:szCs w:val="20"/>
        </w:rPr>
        <w:t>in Instructional Design &amp; Learning Science, Utah State University</w:t>
      </w:r>
    </w:p>
    <w:p w14:paraId="1BCBBCD9" w14:textId="4127B3A0" w:rsidR="007F79BA" w:rsidRPr="006E7138" w:rsidRDefault="00E952EB" w:rsidP="007F79BA">
      <w:pPr>
        <w:ind w:left="1440" w:hanging="1440"/>
        <w:rPr>
          <w:rFonts w:cs="Times New Roman"/>
          <w:sz w:val="10"/>
          <w:szCs w:val="10"/>
        </w:rPr>
      </w:pPr>
      <w:r w:rsidRPr="006E7138">
        <w:rPr>
          <w:rFonts w:cs="Times New Roman"/>
          <w:sz w:val="22"/>
          <w:szCs w:val="22"/>
        </w:rPr>
        <w:tab/>
      </w:r>
    </w:p>
    <w:p w14:paraId="27ED946D" w14:textId="03BE068B" w:rsidR="00CE0B9F" w:rsidRPr="006E7138" w:rsidRDefault="00B723F7" w:rsidP="00603BB0">
      <w:pPr>
        <w:pBdr>
          <w:bottom w:val="single" w:sz="4" w:space="1" w:color="auto"/>
        </w:pBdr>
        <w:jc w:val="center"/>
        <w:rPr>
          <w:rFonts w:cs="Times New Roman"/>
          <w:b/>
        </w:rPr>
      </w:pPr>
      <w:r w:rsidRPr="006E7138">
        <w:rPr>
          <w:rFonts w:cs="Times New Roman"/>
          <w:b/>
        </w:rPr>
        <w:t>BOOK</w:t>
      </w:r>
      <w:r w:rsidR="005E4545" w:rsidRPr="006E7138">
        <w:rPr>
          <w:rFonts w:cs="Times New Roman"/>
          <w:b/>
        </w:rPr>
        <w:t>S</w:t>
      </w:r>
    </w:p>
    <w:p w14:paraId="597BBD73" w14:textId="21A63FA3" w:rsidR="00CB23DE" w:rsidRPr="006E7138" w:rsidRDefault="00CB23DE" w:rsidP="00CB23DE">
      <w:pPr>
        <w:tabs>
          <w:tab w:val="left" w:pos="9000"/>
        </w:tabs>
        <w:ind w:left="1440" w:right="-90" w:hanging="1440"/>
        <w:rPr>
          <w:rFonts w:cs="Times New Roman"/>
          <w:bCs/>
          <w:i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2024</w:t>
      </w:r>
      <w:r w:rsidRPr="006E7138">
        <w:rPr>
          <w:rFonts w:cs="Times New Roman"/>
          <w:i/>
          <w:sz w:val="22"/>
          <w:szCs w:val="22"/>
        </w:rPr>
        <w:tab/>
      </w:r>
      <w:hyperlink r:id="rId8" w:history="1">
        <w:r w:rsidR="00244CE4" w:rsidRPr="00687F2D">
          <w:rPr>
            <w:rStyle w:val="Hyperlink"/>
            <w:rFonts w:cs="Times New Roman"/>
            <w:b/>
            <w:i/>
            <w:sz w:val="22"/>
            <w:szCs w:val="22"/>
          </w:rPr>
          <w:t>Engaging Children</w:t>
        </w:r>
        <w:r w:rsidRPr="00687F2D">
          <w:rPr>
            <w:rStyle w:val="Hyperlink"/>
            <w:rFonts w:cs="Times New Roman"/>
            <w:b/>
            <w:i/>
            <w:sz w:val="22"/>
            <w:szCs w:val="22"/>
          </w:rPr>
          <w:t xml:space="preserve"> in Vast Early America</w:t>
        </w:r>
      </w:hyperlink>
      <w:r w:rsidRPr="006E7138">
        <w:rPr>
          <w:rFonts w:cs="Times New Roman"/>
          <w:bCs/>
          <w:iCs/>
          <w:sz w:val="22"/>
          <w:szCs w:val="22"/>
        </w:rPr>
        <w:t xml:space="preserve">, edited with Holly N.S. White (Routledge, </w:t>
      </w:r>
      <w:r w:rsidR="00D3520F" w:rsidRPr="006E7138">
        <w:rPr>
          <w:rFonts w:cs="Times New Roman"/>
          <w:bCs/>
          <w:iCs/>
          <w:sz w:val="22"/>
          <w:szCs w:val="22"/>
        </w:rPr>
        <w:t>forthcoming</w:t>
      </w:r>
      <w:r w:rsidR="002A3E28">
        <w:rPr>
          <w:rFonts w:cs="Times New Roman"/>
          <w:bCs/>
          <w:iCs/>
          <w:sz w:val="22"/>
          <w:szCs w:val="22"/>
        </w:rPr>
        <w:t xml:space="preserve"> September</w:t>
      </w:r>
      <w:r w:rsidRPr="006E7138">
        <w:rPr>
          <w:rFonts w:cs="Times New Roman"/>
          <w:bCs/>
          <w:iCs/>
          <w:sz w:val="22"/>
          <w:szCs w:val="22"/>
        </w:rPr>
        <w:t>)</w:t>
      </w:r>
    </w:p>
    <w:p w14:paraId="7BEF4EEC" w14:textId="00C737DA" w:rsidR="00CB23DE" w:rsidRPr="006E7138" w:rsidRDefault="00CB23DE" w:rsidP="00CB23DE">
      <w:pPr>
        <w:tabs>
          <w:tab w:val="left" w:pos="9000"/>
        </w:tabs>
        <w:ind w:left="1440" w:right="-90" w:hanging="144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</w:t>
      </w:r>
      <w:r w:rsidRPr="006E7138">
        <w:rPr>
          <w:rFonts w:cs="Times New Roman"/>
          <w:b/>
          <w:sz w:val="22"/>
          <w:szCs w:val="22"/>
        </w:rPr>
        <w:tab/>
      </w:r>
      <w:hyperlink r:id="rId9" w:history="1">
        <w:r w:rsidRPr="006E7138">
          <w:rPr>
            <w:rStyle w:val="Hyperlink"/>
            <w:rFonts w:cs="Times New Roman"/>
            <w:b/>
            <w:i/>
            <w:iCs/>
            <w:sz w:val="22"/>
            <w:szCs w:val="22"/>
          </w:rPr>
          <w:t>Habits of Mind</w:t>
        </w:r>
        <w:r w:rsidRPr="006E7138">
          <w:rPr>
            <w:rStyle w:val="Hyperlink"/>
            <w:rFonts w:cs="Times New Roman"/>
            <w:bCs/>
            <w:i/>
            <w:iCs/>
            <w:sz w:val="22"/>
            <w:szCs w:val="22"/>
          </w:rPr>
          <w:t>: Designing Courses for Student Success</w:t>
        </w:r>
      </w:hyperlink>
      <w:r w:rsidRPr="006E7138">
        <w:rPr>
          <w:rFonts w:cs="Times New Roman"/>
          <w:bCs/>
          <w:sz w:val="22"/>
          <w:szCs w:val="22"/>
        </w:rPr>
        <w:t>, edited with Chris Babits (Utah State University</w:t>
      </w:r>
      <w:r w:rsidR="00287295" w:rsidRPr="006E7138">
        <w:rPr>
          <w:rFonts w:cs="Times New Roman"/>
          <w:bCs/>
          <w:sz w:val="22"/>
          <w:szCs w:val="22"/>
        </w:rPr>
        <w:t xml:space="preserve"> Press, Empower Teaching</w:t>
      </w:r>
      <w:r w:rsidRPr="006E7138">
        <w:rPr>
          <w:rFonts w:cs="Times New Roman"/>
          <w:bCs/>
          <w:sz w:val="22"/>
          <w:szCs w:val="22"/>
        </w:rPr>
        <w:t xml:space="preserve"> Open Access</w:t>
      </w:r>
      <w:r w:rsidR="00287295" w:rsidRPr="006E7138">
        <w:rPr>
          <w:rFonts w:cs="Times New Roman"/>
          <w:bCs/>
          <w:sz w:val="22"/>
          <w:szCs w:val="22"/>
        </w:rPr>
        <w:t xml:space="preserve"> Book Series)</w:t>
      </w:r>
    </w:p>
    <w:p w14:paraId="2580BDD4" w14:textId="288E3866" w:rsidR="005E4545" w:rsidRPr="006E7138" w:rsidRDefault="00B723F7" w:rsidP="00C668AA">
      <w:pPr>
        <w:tabs>
          <w:tab w:val="left" w:pos="9000"/>
        </w:tabs>
        <w:ind w:left="1440" w:right="-9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</w:t>
      </w:r>
      <w:r w:rsidRPr="006E7138">
        <w:rPr>
          <w:rFonts w:cs="Times New Roman"/>
          <w:i/>
          <w:sz w:val="22"/>
          <w:szCs w:val="22"/>
        </w:rPr>
        <w:tab/>
      </w:r>
      <w:hyperlink r:id="rId10" w:history="1">
        <w:r w:rsidR="003B07E2" w:rsidRPr="006E7138">
          <w:rPr>
            <w:rStyle w:val="Hyperlink"/>
            <w:rFonts w:cs="Times New Roman"/>
            <w:b/>
            <w:i/>
            <w:sz w:val="22"/>
            <w:szCs w:val="22"/>
          </w:rPr>
          <w:t>Young Subjects</w:t>
        </w:r>
        <w:r w:rsidR="007F79BA" w:rsidRPr="006E7138">
          <w:rPr>
            <w:rStyle w:val="Hyperlink"/>
            <w:rFonts w:cs="Times New Roman"/>
            <w:bCs/>
            <w:i/>
            <w:sz w:val="22"/>
            <w:szCs w:val="22"/>
          </w:rPr>
          <w:t xml:space="preserve">: </w:t>
        </w:r>
        <w:r w:rsidR="003B07E2" w:rsidRPr="006E7138">
          <w:rPr>
            <w:rStyle w:val="Hyperlink"/>
            <w:rFonts w:cs="Times New Roman"/>
            <w:i/>
            <w:sz w:val="22"/>
            <w:szCs w:val="22"/>
          </w:rPr>
          <w:t xml:space="preserve">Children, </w:t>
        </w:r>
        <w:r w:rsidR="007F79BA" w:rsidRPr="006E7138">
          <w:rPr>
            <w:rStyle w:val="Hyperlink"/>
            <w:rFonts w:cs="Times New Roman"/>
            <w:i/>
            <w:sz w:val="22"/>
            <w:szCs w:val="22"/>
          </w:rPr>
          <w:t>State-Building</w:t>
        </w:r>
        <w:r w:rsidR="003B07E2" w:rsidRPr="006E7138">
          <w:rPr>
            <w:rStyle w:val="Hyperlink"/>
            <w:rFonts w:cs="Times New Roman"/>
            <w:i/>
            <w:sz w:val="22"/>
            <w:szCs w:val="22"/>
          </w:rPr>
          <w:t>,</w:t>
        </w:r>
        <w:r w:rsidR="007F79BA" w:rsidRPr="006E7138">
          <w:rPr>
            <w:rStyle w:val="Hyperlink"/>
            <w:rFonts w:cs="Times New Roman"/>
            <w:i/>
            <w:sz w:val="22"/>
            <w:szCs w:val="22"/>
          </w:rPr>
          <w:t xml:space="preserve"> and Social Reform in the 18</w:t>
        </w:r>
        <w:r w:rsidR="007F79BA" w:rsidRPr="006E7138">
          <w:rPr>
            <w:rStyle w:val="Hyperlink"/>
            <w:rFonts w:cs="Times New Roman"/>
            <w:i/>
            <w:sz w:val="22"/>
            <w:szCs w:val="22"/>
            <w:vertAlign w:val="superscript"/>
          </w:rPr>
          <w:t>th</w:t>
        </w:r>
        <w:r w:rsidR="007F79BA" w:rsidRPr="006E7138">
          <w:rPr>
            <w:rStyle w:val="Hyperlink"/>
            <w:rFonts w:cs="Times New Roman"/>
            <w:i/>
            <w:sz w:val="22"/>
            <w:szCs w:val="22"/>
          </w:rPr>
          <w:t>-Century French World</w:t>
        </w:r>
      </w:hyperlink>
      <w:r w:rsidR="007F79BA" w:rsidRPr="006E7138">
        <w:rPr>
          <w:rFonts w:cs="Times New Roman"/>
          <w:i/>
          <w:sz w:val="22"/>
          <w:szCs w:val="22"/>
        </w:rPr>
        <w:t xml:space="preserve"> </w:t>
      </w:r>
      <w:r w:rsidRPr="006E7138">
        <w:rPr>
          <w:rFonts w:cs="Times New Roman"/>
          <w:bCs/>
          <w:sz w:val="22"/>
          <w:szCs w:val="22"/>
        </w:rPr>
        <w:t>(</w:t>
      </w:r>
      <w:r w:rsidRPr="006E7138">
        <w:rPr>
          <w:rFonts w:cs="Times New Roman"/>
          <w:sz w:val="22"/>
          <w:szCs w:val="22"/>
        </w:rPr>
        <w:t>McGill-Queen’s University Press)</w:t>
      </w:r>
    </w:p>
    <w:p w14:paraId="457B8DB4" w14:textId="2FF80842" w:rsidR="009F3666" w:rsidRPr="00490229" w:rsidRDefault="009F3666" w:rsidP="005E4545">
      <w:pPr>
        <w:tabs>
          <w:tab w:val="left" w:pos="9000"/>
        </w:tabs>
        <w:ind w:left="1530" w:right="-90" w:hanging="1530"/>
        <w:rPr>
          <w:rFonts w:cs="Times New Roman"/>
          <w:iCs/>
          <w:sz w:val="20"/>
          <w:szCs w:val="20"/>
        </w:rPr>
      </w:pPr>
    </w:p>
    <w:p w14:paraId="3967F602" w14:textId="31D8933C" w:rsidR="009F3666" w:rsidRPr="006E7138" w:rsidRDefault="009F3666" w:rsidP="009F3666">
      <w:pPr>
        <w:pBdr>
          <w:bottom w:val="single" w:sz="4" w:space="1" w:color="auto"/>
        </w:pBdr>
        <w:jc w:val="center"/>
        <w:rPr>
          <w:rFonts w:cs="Times New Roman"/>
          <w:b/>
        </w:rPr>
      </w:pPr>
      <w:r w:rsidRPr="006E7138">
        <w:rPr>
          <w:rFonts w:cs="Times New Roman"/>
          <w:b/>
        </w:rPr>
        <w:t>TEXTBOOKS</w:t>
      </w:r>
    </w:p>
    <w:p w14:paraId="60A4A8D3" w14:textId="4AFB7836" w:rsidR="00CE0B9F" w:rsidRDefault="009F3666" w:rsidP="00C668AA">
      <w:pPr>
        <w:tabs>
          <w:tab w:val="left" w:pos="9000"/>
        </w:tabs>
        <w:ind w:left="1440" w:right="-90" w:hanging="1440"/>
        <w:rPr>
          <w:rFonts w:cs="Times New Roman"/>
          <w:bCs/>
          <w:i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</w:t>
      </w:r>
      <w:r w:rsidR="009255E1" w:rsidRPr="006E7138">
        <w:rPr>
          <w:rFonts w:cs="Times New Roman"/>
          <w:b/>
          <w:sz w:val="22"/>
          <w:szCs w:val="22"/>
        </w:rPr>
        <w:t>1-3</w:t>
      </w:r>
      <w:r w:rsidRPr="006E7138">
        <w:rPr>
          <w:rFonts w:cs="Times New Roman"/>
          <w:i/>
          <w:sz w:val="22"/>
          <w:szCs w:val="22"/>
        </w:rPr>
        <w:tab/>
      </w:r>
      <w:r w:rsidRPr="006E7138">
        <w:rPr>
          <w:rFonts w:cs="Times New Roman"/>
          <w:b/>
          <w:i/>
          <w:sz w:val="22"/>
          <w:szCs w:val="22"/>
        </w:rPr>
        <w:t>Western Civilizations</w:t>
      </w:r>
      <w:r w:rsidRPr="006E7138">
        <w:rPr>
          <w:rFonts w:cs="Times New Roman"/>
          <w:b/>
          <w:iCs/>
          <w:sz w:val="22"/>
          <w:szCs w:val="22"/>
        </w:rPr>
        <w:t>,</w:t>
      </w:r>
      <w:r w:rsidRPr="006E7138">
        <w:rPr>
          <w:rFonts w:cs="Times New Roman"/>
          <w:bCs/>
          <w:iCs/>
          <w:sz w:val="22"/>
          <w:szCs w:val="22"/>
        </w:rPr>
        <w:t xml:space="preserve"> vol. 21 (W.W. Norton), Centerpiece Author for </w:t>
      </w:r>
      <w:r w:rsidR="00667E04" w:rsidRPr="006E7138">
        <w:rPr>
          <w:rFonts w:cs="Times New Roman"/>
          <w:bCs/>
          <w:iCs/>
          <w:sz w:val="22"/>
          <w:szCs w:val="22"/>
        </w:rPr>
        <w:t xml:space="preserve">Illumine Ebook Components, </w:t>
      </w:r>
      <w:r w:rsidRPr="006E7138">
        <w:rPr>
          <w:rFonts w:cs="Times New Roman"/>
          <w:bCs/>
          <w:iCs/>
          <w:sz w:val="22"/>
          <w:szCs w:val="22"/>
        </w:rPr>
        <w:t>Competing Viewpoints Interactives</w:t>
      </w:r>
      <w:r w:rsidR="00667E04" w:rsidRPr="006E7138">
        <w:rPr>
          <w:rFonts w:cs="Times New Roman"/>
          <w:bCs/>
          <w:iCs/>
          <w:sz w:val="22"/>
          <w:szCs w:val="22"/>
        </w:rPr>
        <w:t>,</w:t>
      </w:r>
      <w:r w:rsidRPr="006E7138">
        <w:rPr>
          <w:rFonts w:cs="Times New Roman"/>
          <w:bCs/>
          <w:iCs/>
          <w:sz w:val="22"/>
          <w:szCs w:val="22"/>
        </w:rPr>
        <w:t xml:space="preserve"> </w:t>
      </w:r>
      <w:r w:rsidR="001C0356" w:rsidRPr="006E7138">
        <w:rPr>
          <w:rFonts w:cs="Times New Roman"/>
          <w:bCs/>
          <w:iCs/>
          <w:sz w:val="22"/>
          <w:szCs w:val="22"/>
        </w:rPr>
        <w:t>&amp;</w:t>
      </w:r>
      <w:r w:rsidRPr="006E7138">
        <w:rPr>
          <w:rFonts w:cs="Times New Roman"/>
          <w:bCs/>
          <w:iCs/>
          <w:sz w:val="22"/>
          <w:szCs w:val="22"/>
        </w:rPr>
        <w:t xml:space="preserve"> History Skills Tutorials </w:t>
      </w:r>
    </w:p>
    <w:p w14:paraId="214DF587" w14:textId="77777777" w:rsidR="009E54C5" w:rsidRDefault="009E54C5" w:rsidP="00C668AA">
      <w:pPr>
        <w:tabs>
          <w:tab w:val="left" w:pos="9000"/>
        </w:tabs>
        <w:ind w:left="1440" w:right="-90" w:hanging="1440"/>
        <w:rPr>
          <w:rFonts w:cs="Times New Roman"/>
          <w:bCs/>
          <w:iCs/>
          <w:sz w:val="22"/>
          <w:szCs w:val="22"/>
        </w:rPr>
      </w:pPr>
    </w:p>
    <w:p w14:paraId="7167E5B2" w14:textId="77777777" w:rsidR="009E54C5" w:rsidRPr="006E7138" w:rsidRDefault="009E54C5" w:rsidP="00C668AA">
      <w:pPr>
        <w:tabs>
          <w:tab w:val="left" w:pos="9000"/>
        </w:tabs>
        <w:ind w:left="1440" w:right="-90" w:hanging="1440"/>
        <w:rPr>
          <w:rFonts w:cs="Times New Roman"/>
          <w:bCs/>
          <w:iCs/>
          <w:sz w:val="22"/>
          <w:szCs w:val="22"/>
        </w:rPr>
      </w:pPr>
    </w:p>
    <w:p w14:paraId="7F8F6DE5" w14:textId="77777777" w:rsidR="009F3666" w:rsidRPr="006E7138" w:rsidRDefault="009F3666" w:rsidP="009F3666">
      <w:pPr>
        <w:tabs>
          <w:tab w:val="left" w:pos="9000"/>
        </w:tabs>
        <w:ind w:left="1530" w:right="-90" w:hanging="1530"/>
        <w:rPr>
          <w:rFonts w:cs="Times New Roman"/>
          <w:bCs/>
          <w:iCs/>
          <w:sz w:val="10"/>
          <w:szCs w:val="10"/>
        </w:rPr>
      </w:pPr>
    </w:p>
    <w:p w14:paraId="4E340D82" w14:textId="2129A601" w:rsidR="00A620DC" w:rsidRPr="006E7138" w:rsidRDefault="00F21316" w:rsidP="00A620DC">
      <w:pPr>
        <w:pBdr>
          <w:bottom w:val="single" w:sz="4" w:space="1" w:color="auto"/>
        </w:pBdr>
        <w:jc w:val="center"/>
        <w:rPr>
          <w:rFonts w:cs="Times New Roman"/>
          <w:b/>
        </w:rPr>
      </w:pPr>
      <w:r w:rsidRPr="006E7138">
        <w:rPr>
          <w:rFonts w:cs="Times New Roman"/>
          <w:b/>
        </w:rPr>
        <w:lastRenderedPageBreak/>
        <w:t>PUBLICATIONS</w:t>
      </w:r>
    </w:p>
    <w:p w14:paraId="7A51381A" w14:textId="75A1C70D" w:rsidR="00BA0DA8" w:rsidRPr="00D47D38" w:rsidRDefault="00BA0DA8" w:rsidP="006E1042">
      <w:pPr>
        <w:pStyle w:val="ListParagraph"/>
        <w:tabs>
          <w:tab w:val="left" w:pos="1440"/>
        </w:tabs>
        <w:ind w:left="1440" w:right="-90" w:hanging="1440"/>
        <w:rPr>
          <w:rFonts w:cs="Times New Roman"/>
          <w:bCs/>
          <w:sz w:val="22"/>
          <w:szCs w:val="22"/>
        </w:rPr>
      </w:pPr>
      <w:r>
        <w:rPr>
          <w:rFonts w:cs="Times New Roman"/>
          <w:b/>
          <w:sz w:val="22"/>
          <w:szCs w:val="22"/>
        </w:rPr>
        <w:t>2024</w:t>
      </w:r>
      <w:r>
        <w:rPr>
          <w:rFonts w:cs="Times New Roman"/>
          <w:b/>
          <w:sz w:val="22"/>
          <w:szCs w:val="22"/>
        </w:rPr>
        <w:tab/>
        <w:t>“Empowering Citizens: Teaching Constitutionalism and Generative A.I.,”</w:t>
      </w:r>
      <w:r>
        <w:rPr>
          <w:rFonts w:cs="Times New Roman"/>
          <w:bCs/>
          <w:sz w:val="22"/>
          <w:szCs w:val="22"/>
        </w:rPr>
        <w:t xml:space="preserve"> </w:t>
      </w:r>
      <w:r w:rsidR="00D47D38">
        <w:rPr>
          <w:rFonts w:cs="Times New Roman"/>
          <w:bCs/>
          <w:i/>
          <w:iCs/>
          <w:sz w:val="22"/>
          <w:szCs w:val="22"/>
        </w:rPr>
        <w:t xml:space="preserve">Perspectives on History </w:t>
      </w:r>
      <w:r w:rsidR="00D47D38">
        <w:rPr>
          <w:rFonts w:cs="Times New Roman"/>
          <w:bCs/>
          <w:sz w:val="22"/>
          <w:szCs w:val="22"/>
        </w:rPr>
        <w:t>(in-production)</w:t>
      </w:r>
      <w:r w:rsidR="002A3E28">
        <w:rPr>
          <w:rFonts w:cs="Times New Roman"/>
          <w:bCs/>
          <w:sz w:val="22"/>
          <w:szCs w:val="22"/>
        </w:rPr>
        <w:t>.</w:t>
      </w:r>
    </w:p>
    <w:p w14:paraId="01979A8D" w14:textId="5FF03DD6" w:rsidR="005924DF" w:rsidRPr="006E7138" w:rsidRDefault="005924DF" w:rsidP="006E1042">
      <w:pPr>
        <w:pStyle w:val="ListParagraph"/>
        <w:tabs>
          <w:tab w:val="left" w:pos="1440"/>
        </w:tabs>
        <w:ind w:left="1440" w:right="-90" w:hanging="144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2024</w:t>
      </w:r>
      <w:r w:rsidRPr="006E7138">
        <w:rPr>
          <w:rFonts w:cs="Times New Roman"/>
          <w:b/>
          <w:sz w:val="22"/>
          <w:szCs w:val="22"/>
        </w:rPr>
        <w:tab/>
        <w:t xml:space="preserve">“Teaching History in the </w:t>
      </w:r>
      <w:r w:rsidR="009674AA">
        <w:rPr>
          <w:rFonts w:cs="Times New Roman"/>
          <w:b/>
          <w:sz w:val="22"/>
          <w:szCs w:val="22"/>
        </w:rPr>
        <w:t>T</w:t>
      </w:r>
      <w:r w:rsidRPr="006E7138">
        <w:rPr>
          <w:rFonts w:cs="Times New Roman"/>
          <w:b/>
          <w:sz w:val="22"/>
          <w:szCs w:val="22"/>
        </w:rPr>
        <w:t>ime of Generative A.I.,”</w:t>
      </w:r>
      <w:r w:rsidRPr="006E7138">
        <w:rPr>
          <w:rFonts w:cs="Times New Roman"/>
          <w:bCs/>
          <w:sz w:val="22"/>
          <w:szCs w:val="22"/>
        </w:rPr>
        <w:t xml:space="preserve"> </w:t>
      </w:r>
      <w:hyperlink r:id="rId11" w:history="1">
        <w:r w:rsidRPr="006E7138">
          <w:rPr>
            <w:rStyle w:val="Hyperlink"/>
            <w:rFonts w:cs="Times New Roman"/>
            <w:bCs/>
            <w:sz w:val="22"/>
            <w:szCs w:val="22"/>
          </w:rPr>
          <w:t xml:space="preserve">Special Section Guest Editor, </w:t>
        </w:r>
        <w:r w:rsidRPr="006E7138">
          <w:rPr>
            <w:rStyle w:val="Hyperlink"/>
            <w:rFonts w:cs="Times New Roman"/>
            <w:bCs/>
            <w:i/>
            <w:iCs/>
            <w:sz w:val="22"/>
            <w:szCs w:val="22"/>
          </w:rPr>
          <w:t>Teaching History: A Journal of Methods</w:t>
        </w:r>
        <w:r w:rsidRPr="006E7138">
          <w:rPr>
            <w:rStyle w:val="Hyperlink"/>
            <w:rFonts w:cs="Times New Roman"/>
            <w:bCs/>
            <w:sz w:val="22"/>
            <w:szCs w:val="22"/>
          </w:rPr>
          <w:t xml:space="preserve"> </w:t>
        </w:r>
      </w:hyperlink>
      <w:r w:rsidR="002A3E28">
        <w:rPr>
          <w:rFonts w:cs="Times New Roman"/>
          <w:bCs/>
          <w:sz w:val="22"/>
          <w:szCs w:val="22"/>
        </w:rPr>
        <w:t>(in production).</w:t>
      </w:r>
    </w:p>
    <w:p w14:paraId="3D4E75E9" w14:textId="6958DCCA" w:rsidR="00A620DC" w:rsidRPr="006E7138" w:rsidRDefault="00A620DC" w:rsidP="006E1042">
      <w:pPr>
        <w:pStyle w:val="ListParagraph"/>
        <w:tabs>
          <w:tab w:val="left" w:pos="1440"/>
        </w:tabs>
        <w:ind w:left="1440" w:right="-90" w:hanging="144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2024</w:t>
      </w:r>
      <w:r w:rsidRPr="006E7138">
        <w:rPr>
          <w:rFonts w:cs="Times New Roman"/>
          <w:b/>
          <w:sz w:val="22"/>
          <w:szCs w:val="22"/>
        </w:rPr>
        <w:tab/>
        <w:t>“</w:t>
      </w:r>
      <w:hyperlink r:id="rId12" w:history="1">
        <w:r w:rsidR="00B04908" w:rsidRPr="00AB1078">
          <w:rPr>
            <w:rStyle w:val="Hyperlink"/>
            <w:rFonts w:cs="Times New Roman"/>
            <w:b/>
            <w:sz w:val="22"/>
            <w:szCs w:val="22"/>
          </w:rPr>
          <w:t>Creating Constitutions with ChatGPT</w:t>
        </w:r>
      </w:hyperlink>
      <w:r w:rsidR="00B04908" w:rsidRPr="006E7138">
        <w:rPr>
          <w:rFonts w:cs="Times New Roman"/>
          <w:b/>
          <w:sz w:val="22"/>
          <w:szCs w:val="22"/>
        </w:rPr>
        <w:t>,</w:t>
      </w:r>
      <w:r w:rsidR="00B04908" w:rsidRPr="006E7138">
        <w:rPr>
          <w:rFonts w:cs="Times New Roman"/>
          <w:bCs/>
          <w:sz w:val="22"/>
          <w:szCs w:val="22"/>
        </w:rPr>
        <w:t>”</w:t>
      </w:r>
      <w:r w:rsidR="00CC5927" w:rsidRPr="006E7138">
        <w:rPr>
          <w:rFonts w:cs="Times New Roman"/>
          <w:bCs/>
          <w:sz w:val="22"/>
          <w:szCs w:val="22"/>
        </w:rPr>
        <w:t xml:space="preserve"> </w:t>
      </w:r>
      <w:r w:rsidR="00CC5927" w:rsidRPr="00E83A4D">
        <w:rPr>
          <w:rFonts w:cs="Times New Roman"/>
          <w:bCs/>
          <w:i/>
          <w:iCs/>
          <w:sz w:val="22"/>
          <w:szCs w:val="22"/>
        </w:rPr>
        <w:t>Teaching and Generative AI: Pedagogical Possibilities and Productive Tensions</w:t>
      </w:r>
      <w:r w:rsidR="00CC5927" w:rsidRPr="006E7138">
        <w:rPr>
          <w:rFonts w:cs="Times New Roman"/>
          <w:bCs/>
          <w:sz w:val="22"/>
          <w:szCs w:val="22"/>
        </w:rPr>
        <w:t xml:space="preserve"> (USU ETE Press).</w:t>
      </w:r>
    </w:p>
    <w:p w14:paraId="029B70DE" w14:textId="2465B218" w:rsidR="00BF61B6" w:rsidRPr="006E7138" w:rsidRDefault="00BF61B6" w:rsidP="006E1042">
      <w:pPr>
        <w:pStyle w:val="ListParagraph"/>
        <w:tabs>
          <w:tab w:val="left" w:pos="1440"/>
        </w:tabs>
        <w:ind w:left="1440" w:right="-90" w:hanging="1440"/>
        <w:rPr>
          <w:rFonts w:cs="Times New Roman"/>
          <w:bCs/>
          <w:i/>
          <w:i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2024</w:t>
      </w:r>
      <w:r w:rsidR="003D2CB9" w:rsidRPr="006E7138">
        <w:rPr>
          <w:rFonts w:cs="Times New Roman"/>
          <w:bCs/>
          <w:sz w:val="22"/>
          <w:szCs w:val="22"/>
        </w:rPr>
        <w:tab/>
      </w:r>
      <w:r w:rsidRPr="006E7138">
        <w:rPr>
          <w:rFonts w:cs="Times New Roman"/>
          <w:b/>
          <w:sz w:val="22"/>
          <w:szCs w:val="22"/>
        </w:rPr>
        <w:t xml:space="preserve">“From Girls to Mothers: </w:t>
      </w:r>
      <w:r w:rsidR="00F6352C" w:rsidRPr="006E7138">
        <w:rPr>
          <w:rFonts w:cs="Times New Roman"/>
          <w:b/>
          <w:sz w:val="22"/>
          <w:szCs w:val="22"/>
        </w:rPr>
        <w:t>Children in French Canada,”</w:t>
      </w:r>
      <w:r w:rsidR="00F6352C" w:rsidRPr="006E7138">
        <w:rPr>
          <w:rFonts w:cs="Times New Roman"/>
          <w:bCs/>
          <w:sz w:val="22"/>
          <w:szCs w:val="22"/>
        </w:rPr>
        <w:t xml:space="preserve"> in </w:t>
      </w:r>
      <w:r w:rsidR="003A7EC2">
        <w:rPr>
          <w:rFonts w:cs="Times New Roman"/>
          <w:bCs/>
          <w:i/>
          <w:iCs/>
          <w:sz w:val="22"/>
          <w:szCs w:val="22"/>
        </w:rPr>
        <w:t>Engaging</w:t>
      </w:r>
      <w:r w:rsidR="00F6352C" w:rsidRPr="006E7138">
        <w:rPr>
          <w:rFonts w:cs="Times New Roman"/>
          <w:bCs/>
          <w:i/>
          <w:iCs/>
          <w:sz w:val="22"/>
          <w:szCs w:val="22"/>
        </w:rPr>
        <w:t xml:space="preserve"> Childhoods in Vast Early America</w:t>
      </w:r>
      <w:r w:rsidR="00F6352C" w:rsidRPr="006E7138">
        <w:rPr>
          <w:rFonts w:cs="Times New Roman"/>
          <w:bCs/>
          <w:sz w:val="22"/>
          <w:szCs w:val="22"/>
        </w:rPr>
        <w:t xml:space="preserve"> (Routledge</w:t>
      </w:r>
      <w:r w:rsidR="00F810A5" w:rsidRPr="006E7138">
        <w:rPr>
          <w:rFonts w:cs="Times New Roman"/>
          <w:bCs/>
          <w:sz w:val="22"/>
          <w:szCs w:val="22"/>
        </w:rPr>
        <w:t>, forthcoming</w:t>
      </w:r>
      <w:r w:rsidR="002A3E28">
        <w:rPr>
          <w:rFonts w:cs="Times New Roman"/>
          <w:bCs/>
          <w:sz w:val="22"/>
          <w:szCs w:val="22"/>
        </w:rPr>
        <w:t xml:space="preserve"> September 2024</w:t>
      </w:r>
      <w:r w:rsidR="00F810A5" w:rsidRPr="006E7138">
        <w:rPr>
          <w:rFonts w:cs="Times New Roman"/>
          <w:bCs/>
          <w:sz w:val="22"/>
          <w:szCs w:val="22"/>
        </w:rPr>
        <w:t>).</w:t>
      </w:r>
      <w:r w:rsidR="00F6352C" w:rsidRPr="006E7138">
        <w:rPr>
          <w:rFonts w:cs="Times New Roman"/>
          <w:bCs/>
          <w:i/>
          <w:iCs/>
          <w:sz w:val="22"/>
          <w:szCs w:val="22"/>
        </w:rPr>
        <w:t xml:space="preserve"> </w:t>
      </w:r>
    </w:p>
    <w:p w14:paraId="29017DAD" w14:textId="45605FE6" w:rsidR="00890B8F" w:rsidRPr="006E7138" w:rsidRDefault="00890B8F" w:rsidP="006E1042">
      <w:pPr>
        <w:pStyle w:val="ListParagraph"/>
        <w:tabs>
          <w:tab w:val="left" w:pos="1440"/>
        </w:tabs>
        <w:ind w:left="1440" w:right="-90" w:hanging="144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</w:t>
      </w:r>
      <w:r w:rsidRPr="006E7138">
        <w:rPr>
          <w:rFonts w:cs="Times New Roman"/>
          <w:b/>
          <w:sz w:val="22"/>
          <w:szCs w:val="22"/>
        </w:rPr>
        <w:tab/>
        <w:t>“</w:t>
      </w:r>
      <w:hyperlink r:id="rId13" w:history="1">
        <w:r w:rsidRPr="006E7138">
          <w:rPr>
            <w:rStyle w:val="Hyperlink"/>
            <w:rFonts w:cs="Times New Roman"/>
            <w:b/>
            <w:sz w:val="22"/>
            <w:szCs w:val="22"/>
          </w:rPr>
          <w:t>Methods Mystery Boxes: Scaffolded Learning in Historical Research Methods Courses,</w:t>
        </w:r>
      </w:hyperlink>
      <w:r w:rsidRPr="006E7138">
        <w:rPr>
          <w:rFonts w:cs="Times New Roman"/>
          <w:bCs/>
          <w:sz w:val="22"/>
          <w:szCs w:val="22"/>
        </w:rPr>
        <w:t xml:space="preserve">” </w:t>
      </w:r>
      <w:r w:rsidRPr="006E7138">
        <w:rPr>
          <w:rFonts w:cs="Times New Roman"/>
          <w:bCs/>
          <w:i/>
          <w:iCs/>
          <w:sz w:val="22"/>
          <w:szCs w:val="22"/>
        </w:rPr>
        <w:t>The History Teacher</w:t>
      </w:r>
      <w:r w:rsidRPr="006E7138">
        <w:rPr>
          <w:rFonts w:cs="Times New Roman"/>
          <w:bCs/>
          <w:sz w:val="22"/>
          <w:szCs w:val="22"/>
        </w:rPr>
        <w:t xml:space="preserve">, </w:t>
      </w:r>
      <w:r w:rsidR="00BC0669" w:rsidRPr="006E7138">
        <w:rPr>
          <w:rFonts w:cs="Times New Roman"/>
          <w:bCs/>
          <w:sz w:val="22"/>
          <w:szCs w:val="22"/>
        </w:rPr>
        <w:t>(Vol. 56, No. 4</w:t>
      </w:r>
      <w:r w:rsidR="000F3C51" w:rsidRPr="006E7138">
        <w:rPr>
          <w:rFonts w:cs="Times New Roman"/>
          <w:bCs/>
          <w:sz w:val="22"/>
          <w:szCs w:val="22"/>
        </w:rPr>
        <w:t xml:space="preserve">, </w:t>
      </w:r>
      <w:r w:rsidR="00454A95" w:rsidRPr="006E7138">
        <w:rPr>
          <w:rFonts w:cs="Times New Roman"/>
          <w:bCs/>
          <w:sz w:val="22"/>
          <w:szCs w:val="22"/>
        </w:rPr>
        <w:t>Fall</w:t>
      </w:r>
      <w:r w:rsidR="000F3C51" w:rsidRPr="006E7138">
        <w:rPr>
          <w:rFonts w:cs="Times New Roman"/>
          <w:bCs/>
          <w:sz w:val="22"/>
          <w:szCs w:val="22"/>
        </w:rPr>
        <w:t xml:space="preserve"> 2023</w:t>
      </w:r>
      <w:r w:rsidR="00D57565" w:rsidRPr="006E7138">
        <w:rPr>
          <w:rFonts w:cs="Times New Roman"/>
          <w:bCs/>
          <w:sz w:val="22"/>
          <w:szCs w:val="22"/>
        </w:rPr>
        <w:t>)</w:t>
      </w:r>
      <w:r w:rsidR="003E5D35" w:rsidRPr="006E7138">
        <w:rPr>
          <w:rFonts w:cs="Times New Roman"/>
          <w:bCs/>
          <w:sz w:val="22"/>
          <w:szCs w:val="22"/>
        </w:rPr>
        <w:t>.</w:t>
      </w:r>
      <w:r w:rsidR="000F3C51" w:rsidRPr="006E7138">
        <w:rPr>
          <w:rFonts w:cs="Times New Roman"/>
          <w:bCs/>
          <w:sz w:val="22"/>
          <w:szCs w:val="22"/>
        </w:rPr>
        <w:t xml:space="preserve"> </w:t>
      </w:r>
    </w:p>
    <w:p w14:paraId="0B424C8E" w14:textId="1BB3A1D9" w:rsidR="00CC4A55" w:rsidRPr="006E7138" w:rsidRDefault="00CC4A55" w:rsidP="006E1042">
      <w:pPr>
        <w:pStyle w:val="ListParagraph"/>
        <w:tabs>
          <w:tab w:val="left" w:pos="1440"/>
        </w:tabs>
        <w:ind w:left="1440" w:right="-90" w:hanging="144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</w:t>
      </w:r>
      <w:r w:rsidRPr="006E7138">
        <w:rPr>
          <w:rFonts w:cs="Times New Roman"/>
          <w:b/>
          <w:sz w:val="22"/>
          <w:szCs w:val="22"/>
        </w:rPr>
        <w:tab/>
        <w:t>“</w:t>
      </w:r>
      <w:hyperlink r:id="rId14" w:history="1">
        <w:r w:rsidRPr="006E7138">
          <w:rPr>
            <w:rStyle w:val="Hyperlink"/>
            <w:rFonts w:cs="Times New Roman"/>
            <w:b/>
            <w:sz w:val="22"/>
            <w:szCs w:val="22"/>
          </w:rPr>
          <w:t>Slack as a Backchannel in the Digital Classroom</w:t>
        </w:r>
      </w:hyperlink>
      <w:r w:rsidRPr="006E7138">
        <w:rPr>
          <w:rFonts w:cs="Times New Roman"/>
          <w:b/>
          <w:sz w:val="22"/>
          <w:szCs w:val="22"/>
        </w:rPr>
        <w:t>,”</w:t>
      </w:r>
      <w:r w:rsidRPr="006E7138">
        <w:rPr>
          <w:rFonts w:cs="Times New Roman"/>
          <w:bCs/>
          <w:sz w:val="22"/>
          <w:szCs w:val="22"/>
        </w:rPr>
        <w:t xml:space="preserve"> </w:t>
      </w:r>
      <w:r w:rsidRPr="006E7138">
        <w:rPr>
          <w:rFonts w:cs="Times New Roman"/>
          <w:bCs/>
          <w:i/>
          <w:iCs/>
          <w:sz w:val="22"/>
          <w:szCs w:val="22"/>
        </w:rPr>
        <w:t>The Journal of Interactive Technology and Pedagogy</w:t>
      </w:r>
      <w:r w:rsidRPr="006E7138">
        <w:rPr>
          <w:rFonts w:cs="Times New Roman"/>
          <w:bCs/>
          <w:sz w:val="22"/>
          <w:szCs w:val="22"/>
        </w:rPr>
        <w:t xml:space="preserve">, </w:t>
      </w:r>
      <w:r w:rsidR="001B159B" w:rsidRPr="006E7138">
        <w:rPr>
          <w:rFonts w:cs="Times New Roman"/>
          <w:bCs/>
          <w:sz w:val="22"/>
          <w:szCs w:val="22"/>
        </w:rPr>
        <w:t>October 31, 2023.</w:t>
      </w:r>
    </w:p>
    <w:p w14:paraId="1721E822" w14:textId="3EE1A6C5" w:rsidR="00D57565" w:rsidRPr="006E7138" w:rsidRDefault="00D57565" w:rsidP="006E1042">
      <w:pPr>
        <w:pStyle w:val="ListParagraph"/>
        <w:tabs>
          <w:tab w:val="left" w:pos="1440"/>
        </w:tabs>
        <w:ind w:left="1440" w:right="-90" w:hanging="144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</w:t>
      </w:r>
      <w:r w:rsidRPr="006E7138">
        <w:rPr>
          <w:rFonts w:cs="Times New Roman"/>
          <w:bCs/>
          <w:sz w:val="22"/>
          <w:szCs w:val="22"/>
        </w:rPr>
        <w:tab/>
      </w:r>
      <w:r w:rsidRPr="006E7138">
        <w:rPr>
          <w:rFonts w:cs="Times New Roman"/>
          <w:b/>
          <w:sz w:val="22"/>
          <w:szCs w:val="22"/>
        </w:rPr>
        <w:t>“</w:t>
      </w:r>
      <w:hyperlink r:id="rId15" w:history="1">
        <w:r w:rsidRPr="006E7138">
          <w:rPr>
            <w:rStyle w:val="Hyperlink"/>
            <w:rFonts w:cs="Times New Roman"/>
            <w:b/>
            <w:sz w:val="22"/>
            <w:szCs w:val="22"/>
          </w:rPr>
          <w:t>’I’m just not good at history’: Fostering a Growth Mindset with Habits of Mind,</w:t>
        </w:r>
      </w:hyperlink>
      <w:r w:rsidRPr="006E7138">
        <w:rPr>
          <w:rFonts w:cs="Times New Roman"/>
          <w:b/>
          <w:sz w:val="22"/>
          <w:szCs w:val="22"/>
        </w:rPr>
        <w:t>”</w:t>
      </w:r>
      <w:r w:rsidRPr="006E7138">
        <w:rPr>
          <w:rFonts w:cs="Times New Roman"/>
          <w:bCs/>
          <w:sz w:val="22"/>
          <w:szCs w:val="22"/>
        </w:rPr>
        <w:t xml:space="preserve"> </w:t>
      </w:r>
      <w:r w:rsidRPr="006E7138">
        <w:rPr>
          <w:rFonts w:cs="Times New Roman"/>
          <w:bCs/>
          <w:i/>
          <w:iCs/>
          <w:sz w:val="22"/>
          <w:szCs w:val="22"/>
        </w:rPr>
        <w:t>Habits of Mind: Designing Courses for Student Success</w:t>
      </w:r>
      <w:r w:rsidRPr="006E7138">
        <w:rPr>
          <w:rFonts w:cs="Times New Roman"/>
          <w:bCs/>
          <w:sz w:val="22"/>
          <w:szCs w:val="22"/>
        </w:rPr>
        <w:t xml:space="preserve"> (USU ETE Open Access).</w:t>
      </w:r>
    </w:p>
    <w:p w14:paraId="7A248068" w14:textId="1B085069" w:rsidR="00E83263" w:rsidRPr="006E7138" w:rsidRDefault="00E83263" w:rsidP="006E1042">
      <w:pPr>
        <w:pStyle w:val="ListParagraph"/>
        <w:tabs>
          <w:tab w:val="left" w:pos="1440"/>
        </w:tabs>
        <w:ind w:left="1440" w:right="-90" w:hanging="144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</w:t>
      </w:r>
      <w:r w:rsidRPr="006E7138">
        <w:rPr>
          <w:rFonts w:cs="Times New Roman"/>
          <w:b/>
          <w:sz w:val="22"/>
          <w:szCs w:val="22"/>
        </w:rPr>
        <w:tab/>
        <w:t>“</w:t>
      </w:r>
      <w:hyperlink r:id="rId16" w:history="1">
        <w:r w:rsidRPr="006E7138">
          <w:rPr>
            <w:rStyle w:val="Hyperlink"/>
            <w:rFonts w:cs="Times New Roman"/>
            <w:b/>
            <w:sz w:val="22"/>
            <w:szCs w:val="22"/>
          </w:rPr>
          <w:t>Forum on Double Age in the History of American Childhood and Youth</w:t>
        </w:r>
      </w:hyperlink>
      <w:r w:rsidRPr="006E7138">
        <w:rPr>
          <w:rFonts w:cs="Times New Roman"/>
          <w:b/>
          <w:sz w:val="22"/>
          <w:szCs w:val="22"/>
        </w:rPr>
        <w:t xml:space="preserve">,” </w:t>
      </w:r>
      <w:r w:rsidRPr="006E7138">
        <w:rPr>
          <w:rFonts w:cs="Times New Roman"/>
          <w:bCs/>
          <w:sz w:val="22"/>
          <w:szCs w:val="22"/>
        </w:rPr>
        <w:t xml:space="preserve">Special Issue Co-Editor with Holly N.S. White, </w:t>
      </w:r>
      <w:r w:rsidRPr="006E7138">
        <w:rPr>
          <w:rFonts w:cs="Times New Roman"/>
          <w:bCs/>
          <w:i/>
          <w:iCs/>
          <w:sz w:val="22"/>
          <w:szCs w:val="22"/>
        </w:rPr>
        <w:t>Journal of the History of Childhood and Youth</w:t>
      </w:r>
      <w:r w:rsidR="00C82018" w:rsidRPr="006E7138">
        <w:rPr>
          <w:rFonts w:cs="Times New Roman"/>
          <w:bCs/>
          <w:sz w:val="22"/>
          <w:szCs w:val="22"/>
        </w:rPr>
        <w:t>, (</w:t>
      </w:r>
      <w:r w:rsidR="00DB55DB" w:rsidRPr="006E7138">
        <w:rPr>
          <w:rFonts w:cs="Times New Roman"/>
          <w:bCs/>
          <w:sz w:val="22"/>
          <w:szCs w:val="22"/>
        </w:rPr>
        <w:t>Vol 15, No. 3, Fall 2022</w:t>
      </w:r>
      <w:r w:rsidR="00C82018" w:rsidRPr="006E7138">
        <w:rPr>
          <w:rFonts w:cs="Times New Roman"/>
          <w:bCs/>
          <w:sz w:val="22"/>
          <w:szCs w:val="22"/>
        </w:rPr>
        <w:t>)</w:t>
      </w:r>
    </w:p>
    <w:p w14:paraId="15CFBA08" w14:textId="00E0A42D" w:rsidR="009F3666" w:rsidRPr="006E7138" w:rsidRDefault="00A72E2D" w:rsidP="009F3666">
      <w:pPr>
        <w:pStyle w:val="ListParagraph"/>
        <w:numPr>
          <w:ilvl w:val="0"/>
          <w:numId w:val="17"/>
        </w:numPr>
        <w:tabs>
          <w:tab w:val="left" w:pos="1440"/>
        </w:tabs>
        <w:ind w:left="1890" w:right="-90" w:hanging="180"/>
        <w:rPr>
          <w:rFonts w:cs="Times New Roman"/>
          <w:b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 xml:space="preserve">“Considering </w:t>
      </w:r>
      <w:r w:rsidR="00B1447A" w:rsidRPr="006E7138">
        <w:rPr>
          <w:rFonts w:cs="Times New Roman"/>
          <w:b/>
          <w:sz w:val="22"/>
          <w:szCs w:val="22"/>
        </w:rPr>
        <w:t>‘</w:t>
      </w:r>
      <w:r w:rsidRPr="006E7138">
        <w:rPr>
          <w:rFonts w:cs="Times New Roman"/>
          <w:b/>
          <w:sz w:val="22"/>
          <w:szCs w:val="22"/>
        </w:rPr>
        <w:t>Double Age</w:t>
      </w:r>
      <w:r w:rsidR="00B1447A" w:rsidRPr="006E7138">
        <w:rPr>
          <w:rFonts w:cs="Times New Roman"/>
          <w:b/>
          <w:sz w:val="22"/>
          <w:szCs w:val="22"/>
        </w:rPr>
        <w:t>’</w:t>
      </w:r>
      <w:r w:rsidRPr="006E7138">
        <w:rPr>
          <w:rFonts w:cs="Times New Roman"/>
          <w:b/>
          <w:sz w:val="22"/>
          <w:szCs w:val="22"/>
        </w:rPr>
        <w:t xml:space="preserve"> in the History of American Childhood and Youth,”</w:t>
      </w:r>
      <w:r w:rsidRPr="006E7138">
        <w:rPr>
          <w:rFonts w:cs="Times New Roman"/>
          <w:bCs/>
          <w:sz w:val="22"/>
          <w:szCs w:val="22"/>
        </w:rPr>
        <w:t xml:space="preserve"> with Holly N.S. White</w:t>
      </w:r>
      <w:r w:rsidR="00DB55DB" w:rsidRPr="006E7138">
        <w:rPr>
          <w:rFonts w:cs="Times New Roman"/>
          <w:bCs/>
          <w:sz w:val="22"/>
          <w:szCs w:val="22"/>
        </w:rPr>
        <w:t xml:space="preserve"> (Vol 15, No. 3, Fall 2002, pp. 355-362)</w:t>
      </w:r>
    </w:p>
    <w:p w14:paraId="4506F0C5" w14:textId="332E9C4C" w:rsidR="00C21920" w:rsidRPr="006E7138" w:rsidRDefault="00C21920" w:rsidP="00C21920">
      <w:pPr>
        <w:tabs>
          <w:tab w:val="left" w:pos="1440"/>
        </w:tabs>
        <w:ind w:left="1530" w:right="-90" w:hanging="153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</w:t>
      </w:r>
      <w:r w:rsidRPr="006E7138">
        <w:rPr>
          <w:rFonts w:cs="Times New Roman"/>
          <w:b/>
          <w:sz w:val="22"/>
          <w:szCs w:val="22"/>
        </w:rPr>
        <w:tab/>
        <w:t>“</w:t>
      </w:r>
      <w:hyperlink r:id="rId17" w:history="1">
        <w:r w:rsidRPr="006E7138">
          <w:rPr>
            <w:rStyle w:val="Hyperlink"/>
            <w:rFonts w:cs="Times New Roman"/>
            <w:b/>
            <w:sz w:val="22"/>
            <w:szCs w:val="22"/>
          </w:rPr>
          <w:t>Active Learning in the Online Classroom: Apply Knowledge Activities</w:t>
        </w:r>
      </w:hyperlink>
      <w:r w:rsidRPr="006E7138">
        <w:rPr>
          <w:rFonts w:cs="Times New Roman"/>
          <w:b/>
          <w:sz w:val="22"/>
          <w:szCs w:val="22"/>
        </w:rPr>
        <w:t>,”</w:t>
      </w:r>
      <w:r w:rsidRPr="006E7138">
        <w:rPr>
          <w:rFonts w:cs="Times New Roman"/>
          <w:bCs/>
          <w:sz w:val="22"/>
          <w:szCs w:val="22"/>
        </w:rPr>
        <w:t xml:space="preserve"> W.W. Norton’s Learning Blog, November 8, 2022</w:t>
      </w:r>
    </w:p>
    <w:p w14:paraId="03792CC0" w14:textId="1236DCE3" w:rsidR="00B723F7" w:rsidRPr="006E7138" w:rsidRDefault="00B723F7" w:rsidP="00C668AA">
      <w:pPr>
        <w:pStyle w:val="ListParagraph"/>
        <w:tabs>
          <w:tab w:val="left" w:pos="1440"/>
        </w:tabs>
        <w:ind w:left="1440" w:right="-90" w:hanging="1440"/>
        <w:rPr>
          <w:rFonts w:cs="Times New Roman"/>
          <w:b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</w:t>
      </w:r>
      <w:r w:rsidR="00F74CFB" w:rsidRPr="006E7138">
        <w:rPr>
          <w:rFonts w:cs="Times New Roman"/>
          <w:b/>
          <w:sz w:val="22"/>
          <w:szCs w:val="22"/>
        </w:rPr>
        <w:t>2</w:t>
      </w:r>
      <w:r w:rsidRPr="006E7138">
        <w:rPr>
          <w:rFonts w:cs="Times New Roman"/>
          <w:sz w:val="22"/>
          <w:szCs w:val="22"/>
        </w:rPr>
        <w:tab/>
        <w:t>“</w:t>
      </w:r>
      <w:r w:rsidRPr="006E7138">
        <w:rPr>
          <w:rFonts w:cs="Times New Roman"/>
          <w:b/>
          <w:bCs/>
          <w:sz w:val="22"/>
          <w:szCs w:val="22"/>
        </w:rPr>
        <w:t>Education &amp; Work in Early Modern Europe</w:t>
      </w:r>
      <w:r w:rsidRPr="006E7138">
        <w:rPr>
          <w:rFonts w:cs="Times New Roman"/>
          <w:sz w:val="22"/>
          <w:szCs w:val="22"/>
        </w:rPr>
        <w:t xml:space="preserve">,” </w:t>
      </w:r>
      <w:hyperlink r:id="rId18" w:history="1">
        <w:r w:rsidRPr="006E7138">
          <w:rPr>
            <w:rStyle w:val="Hyperlink"/>
            <w:rFonts w:cs="Times New Roman"/>
            <w:i/>
            <w:sz w:val="22"/>
            <w:szCs w:val="22"/>
          </w:rPr>
          <w:t>A Cultural History of Youth</w:t>
        </w:r>
        <w:r w:rsidR="00F74CFB" w:rsidRPr="006E7138">
          <w:rPr>
            <w:rStyle w:val="Hyperlink"/>
            <w:rFonts w:cs="Times New Roman"/>
            <w:i/>
            <w:sz w:val="22"/>
            <w:szCs w:val="22"/>
          </w:rPr>
          <w:t xml:space="preserve"> in the Renaissance</w:t>
        </w:r>
      </w:hyperlink>
      <w:r w:rsidRPr="006E7138">
        <w:rPr>
          <w:rFonts w:cs="Times New Roman"/>
          <w:i/>
          <w:sz w:val="22"/>
          <w:szCs w:val="22"/>
        </w:rPr>
        <w:t xml:space="preserve"> </w:t>
      </w:r>
      <w:r w:rsidRPr="006E7138">
        <w:rPr>
          <w:rFonts w:cs="Times New Roman"/>
          <w:sz w:val="22"/>
          <w:szCs w:val="22"/>
        </w:rPr>
        <w:t>(Bloomsbury</w:t>
      </w:r>
      <w:r w:rsidR="00C82018" w:rsidRPr="006E7138">
        <w:rPr>
          <w:rFonts w:cs="Times New Roman"/>
          <w:sz w:val="22"/>
          <w:szCs w:val="22"/>
        </w:rPr>
        <w:t xml:space="preserve"> Press</w:t>
      </w:r>
      <w:r w:rsidRPr="006E7138">
        <w:rPr>
          <w:rFonts w:cs="Times New Roman"/>
          <w:sz w:val="22"/>
          <w:szCs w:val="22"/>
        </w:rPr>
        <w:t xml:space="preserve">). </w:t>
      </w:r>
    </w:p>
    <w:p w14:paraId="38F71248" w14:textId="153E024F" w:rsidR="00B723F7" w:rsidRPr="006E7138" w:rsidRDefault="00B723F7" w:rsidP="006E1042">
      <w:pPr>
        <w:pStyle w:val="ListParagraph"/>
        <w:tabs>
          <w:tab w:val="left" w:pos="1440"/>
        </w:tabs>
        <w:ind w:left="1440" w:right="-90" w:hanging="1440"/>
        <w:rPr>
          <w:rFonts w:cs="Times New Roman"/>
          <w:b/>
          <w:i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</w:t>
      </w:r>
      <w:r w:rsidRPr="006E7138">
        <w:rPr>
          <w:rFonts w:eastAsia="Times New Roman" w:cs="Times New Roman"/>
          <w:b/>
          <w:bCs/>
          <w:color w:val="000000"/>
          <w:sz w:val="22"/>
          <w:szCs w:val="22"/>
        </w:rPr>
        <w:t>Digitally Mapping Space and Time in History General Education Surveys</w:t>
      </w:r>
      <w:r w:rsidRPr="006E7138">
        <w:rPr>
          <w:rFonts w:eastAsia="Times New Roman" w:cs="Times New Roman"/>
          <w:color w:val="000000"/>
          <w:sz w:val="22"/>
          <w:szCs w:val="22"/>
        </w:rPr>
        <w:t>: Google Maps &amp; TimelineJS</w:t>
      </w:r>
      <w:r w:rsidRPr="006E7138">
        <w:rPr>
          <w:rFonts w:eastAsia="Times New Roman" w:cs="Times New Roman"/>
          <w:sz w:val="22"/>
          <w:szCs w:val="22"/>
        </w:rPr>
        <w:t xml:space="preserve">,” </w:t>
      </w:r>
      <w:hyperlink r:id="rId19" w:history="1">
        <w:r w:rsidRPr="006E7138">
          <w:rPr>
            <w:rStyle w:val="Hyperlink"/>
            <w:rFonts w:eastAsia="Times New Roman" w:cs="Times New Roman"/>
            <w:i/>
            <w:sz w:val="22"/>
            <w:szCs w:val="22"/>
          </w:rPr>
          <w:t>Quick Hits for Teaching with the Digital Humanities: Successful Strategies from Award</w:t>
        </w:r>
        <w:r w:rsidR="005C5AC0" w:rsidRPr="006E7138">
          <w:rPr>
            <w:rStyle w:val="Hyperlink"/>
            <w:rFonts w:eastAsia="Times New Roman" w:cs="Times New Roman"/>
            <w:i/>
            <w:sz w:val="22"/>
            <w:szCs w:val="22"/>
          </w:rPr>
          <w:t>-</w:t>
        </w:r>
        <w:r w:rsidRPr="006E7138">
          <w:rPr>
            <w:rStyle w:val="Hyperlink"/>
            <w:rFonts w:eastAsia="Times New Roman" w:cs="Times New Roman"/>
            <w:i/>
            <w:sz w:val="22"/>
            <w:szCs w:val="22"/>
          </w:rPr>
          <w:t>Winning Teachers</w:t>
        </w:r>
      </w:hyperlink>
      <w:r w:rsidRPr="006E7138">
        <w:rPr>
          <w:rFonts w:eastAsia="Times New Roman" w:cs="Times New Roman"/>
          <w:i/>
          <w:sz w:val="22"/>
          <w:szCs w:val="22"/>
        </w:rPr>
        <w:t xml:space="preserve"> </w:t>
      </w:r>
      <w:r w:rsidRPr="006E7138">
        <w:rPr>
          <w:rFonts w:eastAsia="Times New Roman" w:cs="Times New Roman"/>
          <w:sz w:val="22"/>
          <w:szCs w:val="22"/>
        </w:rPr>
        <w:t>(Indiana University Press</w:t>
      </w:r>
      <w:r w:rsidR="00953514" w:rsidRPr="006E7138">
        <w:rPr>
          <w:rFonts w:eastAsia="Times New Roman" w:cs="Times New Roman"/>
          <w:sz w:val="22"/>
          <w:szCs w:val="22"/>
        </w:rPr>
        <w:t>).</w:t>
      </w:r>
      <w:r w:rsidRPr="006E7138">
        <w:rPr>
          <w:rFonts w:eastAsia="Times New Roman" w:cs="Times New Roman"/>
          <w:sz w:val="22"/>
          <w:szCs w:val="22"/>
        </w:rPr>
        <w:t xml:space="preserve"> </w:t>
      </w:r>
    </w:p>
    <w:p w14:paraId="4FC8214B" w14:textId="2D0BCE53" w:rsidR="006E1042" w:rsidRPr="006E7138" w:rsidRDefault="006E1042" w:rsidP="006E1042">
      <w:pPr>
        <w:pStyle w:val="ListParagraph"/>
        <w:tabs>
          <w:tab w:val="left" w:pos="1440"/>
        </w:tabs>
        <w:ind w:left="1440" w:right="-90" w:hanging="1440"/>
        <w:rPr>
          <w:rStyle w:val="Hyperlink"/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</w:t>
      </w:r>
      <w:r w:rsidR="00F72C0F" w:rsidRPr="006E7138">
        <w:rPr>
          <w:rFonts w:cs="Times New Roman"/>
          <w:b/>
          <w:sz w:val="22"/>
          <w:szCs w:val="22"/>
        </w:rPr>
        <w:t>9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</w:t>
      </w:r>
      <w:hyperlink r:id="rId20" w:history="1">
        <w:r w:rsidRPr="006E7138">
          <w:rPr>
            <w:rStyle w:val="Hyperlink"/>
            <w:rFonts w:cs="Times New Roman"/>
            <w:b/>
            <w:sz w:val="22"/>
            <w:szCs w:val="22"/>
          </w:rPr>
          <w:t>Breaking a Child’s Will:</w:t>
        </w:r>
        <w:r w:rsidRPr="006E7138">
          <w:rPr>
            <w:rStyle w:val="Hyperlink"/>
            <w:rFonts w:cs="Times New Roman"/>
            <w:sz w:val="22"/>
            <w:szCs w:val="22"/>
          </w:rPr>
          <w:t xml:space="preserve"> Eighteenth-Century Parisian Juvenile Detention Centers,” </w:t>
        </w:r>
        <w:r w:rsidRPr="006E7138">
          <w:rPr>
            <w:rStyle w:val="Hyperlink"/>
            <w:rFonts w:cs="Times New Roman"/>
            <w:i/>
            <w:sz w:val="22"/>
            <w:szCs w:val="22"/>
          </w:rPr>
          <w:t>French Historical Studies</w:t>
        </w:r>
        <w:r w:rsidR="00C56A48" w:rsidRPr="006E7138">
          <w:rPr>
            <w:rStyle w:val="Hyperlink"/>
            <w:rFonts w:cs="Times New Roman"/>
            <w:i/>
            <w:sz w:val="22"/>
            <w:szCs w:val="22"/>
          </w:rPr>
          <w:t xml:space="preserve"> </w:t>
        </w:r>
        <w:r w:rsidR="00C56A48" w:rsidRPr="006E7138">
          <w:rPr>
            <w:rStyle w:val="Hyperlink"/>
            <w:rFonts w:cs="Times New Roman"/>
            <w:sz w:val="22"/>
            <w:szCs w:val="22"/>
          </w:rPr>
          <w:t>(Vol 42, No. 2, 2019</w:t>
        </w:r>
        <w:r w:rsidR="00F72C0F" w:rsidRPr="006E7138">
          <w:rPr>
            <w:rStyle w:val="Hyperlink"/>
            <w:rFonts w:cs="Times New Roman"/>
            <w:sz w:val="22"/>
            <w:szCs w:val="22"/>
          </w:rPr>
          <w:t>, pp. 239-59)</w:t>
        </w:r>
      </w:hyperlink>
    </w:p>
    <w:p w14:paraId="2F798DC6" w14:textId="1CC90132" w:rsidR="001E2F7F" w:rsidRPr="006E7138" w:rsidRDefault="001E2F7F" w:rsidP="001E2F7F">
      <w:pPr>
        <w:pStyle w:val="ListParagraph"/>
        <w:numPr>
          <w:ilvl w:val="0"/>
          <w:numId w:val="13"/>
        </w:numPr>
        <w:tabs>
          <w:tab w:val="left" w:pos="1710"/>
          <w:tab w:val="left" w:pos="1890"/>
          <w:tab w:val="left" w:pos="1980"/>
        </w:tabs>
        <w:ind w:right="-90" w:hanging="9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 xml:space="preserve">William </w:t>
      </w:r>
      <w:proofErr w:type="spellStart"/>
      <w:r w:rsidRPr="006E7138">
        <w:rPr>
          <w:rFonts w:cs="Times New Roman"/>
          <w:b/>
          <w:sz w:val="22"/>
          <w:szCs w:val="22"/>
        </w:rPr>
        <w:t>Koren</w:t>
      </w:r>
      <w:proofErr w:type="spellEnd"/>
      <w:r w:rsidRPr="006E7138">
        <w:rPr>
          <w:rFonts w:cs="Times New Roman"/>
          <w:b/>
          <w:sz w:val="22"/>
          <w:szCs w:val="22"/>
        </w:rPr>
        <w:t>, Jr. Prize 2020</w:t>
      </w:r>
      <w:r w:rsidRPr="006E7138">
        <w:rPr>
          <w:rFonts w:cs="Times New Roman"/>
          <w:sz w:val="22"/>
          <w:szCs w:val="22"/>
        </w:rPr>
        <w:t>, Honorable Mention, Society for French Historical Studies</w:t>
      </w:r>
    </w:p>
    <w:p w14:paraId="7FD92396" w14:textId="2EA58093" w:rsidR="00B723F7" w:rsidRPr="006E7138" w:rsidRDefault="00707E07" w:rsidP="00B723F7">
      <w:pPr>
        <w:pStyle w:val="ListParagraph"/>
        <w:numPr>
          <w:ilvl w:val="0"/>
          <w:numId w:val="13"/>
        </w:numPr>
        <w:tabs>
          <w:tab w:val="left" w:pos="1710"/>
          <w:tab w:val="left" w:pos="1890"/>
          <w:tab w:val="left" w:pos="1980"/>
        </w:tabs>
        <w:ind w:right="-90" w:hanging="9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Second “Most-Read”</w:t>
      </w:r>
      <w:r w:rsidRPr="006E7138">
        <w:rPr>
          <w:rFonts w:cs="Times New Roman"/>
          <w:sz w:val="22"/>
          <w:szCs w:val="22"/>
        </w:rPr>
        <w:t xml:space="preserve"> Article of 2019 for </w:t>
      </w:r>
      <w:r w:rsidRPr="006E7138">
        <w:rPr>
          <w:rFonts w:cs="Times New Roman"/>
          <w:i/>
          <w:sz w:val="22"/>
          <w:szCs w:val="22"/>
        </w:rPr>
        <w:t>French Historical Studies</w:t>
      </w:r>
    </w:p>
    <w:p w14:paraId="23C6E7E3" w14:textId="0C871FCD" w:rsidR="00B723F7" w:rsidRPr="006E7138" w:rsidRDefault="00B723F7" w:rsidP="00B723F7">
      <w:pPr>
        <w:tabs>
          <w:tab w:val="left" w:pos="1440"/>
        </w:tabs>
        <w:ind w:left="1440" w:right="-9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</w:t>
      </w:r>
      <w:hyperlink r:id="rId21" w:history="1">
        <w:r w:rsidRPr="006E7138">
          <w:rPr>
            <w:rStyle w:val="Hyperlink"/>
            <w:rFonts w:cs="Times New Roman"/>
            <w:b/>
            <w:bCs/>
            <w:sz w:val="22"/>
            <w:szCs w:val="22"/>
          </w:rPr>
          <w:t>Teaching the Early Modern Penis-Vagina,</w:t>
        </w:r>
      </w:hyperlink>
      <w:r w:rsidRPr="006E7138">
        <w:rPr>
          <w:rFonts w:cs="Times New Roman"/>
          <w:sz w:val="22"/>
          <w:szCs w:val="22"/>
        </w:rPr>
        <w:t>”</w:t>
      </w:r>
      <w:r w:rsidR="00C178CC" w:rsidRPr="006E7138">
        <w:rPr>
          <w:rFonts w:cs="Times New Roman"/>
          <w:sz w:val="22"/>
          <w:szCs w:val="22"/>
        </w:rPr>
        <w:t xml:space="preserve"> </w:t>
      </w:r>
      <w:r w:rsidRPr="006E7138">
        <w:rPr>
          <w:rFonts w:cs="Times New Roman"/>
          <w:i/>
          <w:sz w:val="22"/>
          <w:szCs w:val="22"/>
        </w:rPr>
        <w:t>Notches</w:t>
      </w:r>
      <w:r w:rsidR="003F281C" w:rsidRPr="006E7138">
        <w:rPr>
          <w:rFonts w:cs="Times New Roman"/>
          <w:i/>
          <w:iCs/>
          <w:sz w:val="22"/>
          <w:szCs w:val="22"/>
        </w:rPr>
        <w:t>: (re)marks on the history of sexuality</w:t>
      </w:r>
      <w:r w:rsidR="003F281C" w:rsidRPr="006E7138">
        <w:rPr>
          <w:rFonts w:cs="Times New Roman"/>
          <w:sz w:val="22"/>
          <w:szCs w:val="22"/>
        </w:rPr>
        <w:t xml:space="preserve"> (March 2018).</w:t>
      </w:r>
      <w:r w:rsidRPr="006E7138">
        <w:rPr>
          <w:rFonts w:cs="Times New Roman"/>
          <w:sz w:val="22"/>
          <w:szCs w:val="22"/>
        </w:rPr>
        <w:t xml:space="preserve"> </w:t>
      </w:r>
    </w:p>
    <w:p w14:paraId="3579CA3D" w14:textId="73A7F9DA" w:rsidR="00AA7B2F" w:rsidRPr="006E7138" w:rsidRDefault="007F79BA" w:rsidP="00AA7B2F">
      <w:pPr>
        <w:pStyle w:val="ListParagraph"/>
        <w:tabs>
          <w:tab w:val="left" w:pos="1440"/>
        </w:tabs>
        <w:ind w:left="1440" w:right="-90" w:hanging="1440"/>
        <w:rPr>
          <w:rStyle w:val="Hyperlink"/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2017</w:t>
      </w:r>
      <w:r w:rsidRPr="006E7138">
        <w:rPr>
          <w:rFonts w:cs="Times New Roman"/>
          <w:b/>
          <w:sz w:val="22"/>
          <w:szCs w:val="22"/>
        </w:rPr>
        <w:tab/>
      </w:r>
      <w:hyperlink r:id="rId22" w:history="1">
        <w:r w:rsidRPr="006E7138">
          <w:rPr>
            <w:rStyle w:val="Hyperlink"/>
            <w:rFonts w:cs="Times New Roman"/>
            <w:sz w:val="22"/>
            <w:szCs w:val="22"/>
          </w:rPr>
          <w:t>“</w:t>
        </w:r>
        <w:r w:rsidRPr="006E7138">
          <w:rPr>
            <w:rStyle w:val="Hyperlink"/>
            <w:rFonts w:cs="Times New Roman"/>
            <w:b/>
            <w:sz w:val="22"/>
            <w:szCs w:val="22"/>
          </w:rPr>
          <w:t>Tattletales:</w:t>
        </w:r>
        <w:r w:rsidRPr="006E7138">
          <w:rPr>
            <w:rStyle w:val="Hyperlink"/>
            <w:rFonts w:cs="Times New Roman"/>
            <w:sz w:val="22"/>
            <w:szCs w:val="22"/>
          </w:rPr>
          <w:t xml:space="preserve"> Childhood &amp; Authority in </w:t>
        </w:r>
        <w:r w:rsidR="001421B9" w:rsidRPr="006E7138">
          <w:rPr>
            <w:rStyle w:val="Hyperlink"/>
            <w:rFonts w:cs="Times New Roman"/>
            <w:sz w:val="22"/>
            <w:szCs w:val="22"/>
          </w:rPr>
          <w:t>Eighteenth-Century</w:t>
        </w:r>
        <w:r w:rsidRPr="006E7138">
          <w:rPr>
            <w:rStyle w:val="Hyperlink"/>
            <w:rFonts w:cs="Times New Roman"/>
            <w:sz w:val="22"/>
            <w:szCs w:val="22"/>
          </w:rPr>
          <w:t xml:space="preserve"> France,” </w:t>
        </w:r>
        <w:r w:rsidR="008E1B24" w:rsidRPr="006E7138">
          <w:rPr>
            <w:rStyle w:val="Hyperlink"/>
            <w:rFonts w:cs="Times New Roman"/>
            <w:i/>
            <w:sz w:val="22"/>
            <w:szCs w:val="22"/>
          </w:rPr>
          <w:t>Journal of the History of Childhood and Youth</w:t>
        </w:r>
        <w:r w:rsidRPr="006E7138">
          <w:rPr>
            <w:rStyle w:val="Hyperlink"/>
            <w:rFonts w:cs="Times New Roman"/>
            <w:sz w:val="22"/>
            <w:szCs w:val="22"/>
          </w:rPr>
          <w:t xml:space="preserve"> (Vol. 10, No. 2, Spring 2017, pp.169-187)</w:t>
        </w:r>
      </w:hyperlink>
      <w:r w:rsidR="00AA7B2F" w:rsidRPr="006E7138">
        <w:rPr>
          <w:rFonts w:cs="Times New Roman"/>
          <w:b/>
          <w:sz w:val="22"/>
          <w:szCs w:val="22"/>
        </w:rPr>
        <w:tab/>
      </w:r>
    </w:p>
    <w:p w14:paraId="3F7F24CD" w14:textId="27F2E727" w:rsidR="00AA7B2F" w:rsidRPr="006E7138" w:rsidRDefault="00AA7B2F" w:rsidP="004B7C45">
      <w:pPr>
        <w:pStyle w:val="ListParagraph"/>
        <w:numPr>
          <w:ilvl w:val="0"/>
          <w:numId w:val="12"/>
        </w:numPr>
        <w:tabs>
          <w:tab w:val="left" w:pos="1440"/>
        </w:tabs>
        <w:ind w:left="1890" w:right="-90" w:hanging="180"/>
        <w:rPr>
          <w:rFonts w:cs="Times New Roman"/>
          <w:sz w:val="22"/>
          <w:szCs w:val="22"/>
        </w:rPr>
      </w:pPr>
      <w:proofErr w:type="spellStart"/>
      <w:r w:rsidRPr="006E7138">
        <w:rPr>
          <w:rFonts w:cs="Times New Roman"/>
          <w:b/>
          <w:sz w:val="22"/>
          <w:szCs w:val="22"/>
        </w:rPr>
        <w:t>Fass-Sandin</w:t>
      </w:r>
      <w:proofErr w:type="spellEnd"/>
      <w:r w:rsidRPr="006E7138">
        <w:rPr>
          <w:rFonts w:cs="Times New Roman"/>
          <w:b/>
          <w:sz w:val="22"/>
          <w:szCs w:val="22"/>
        </w:rPr>
        <w:t xml:space="preserve"> Article Prize</w:t>
      </w:r>
      <w:r w:rsidRPr="006E7138">
        <w:rPr>
          <w:rFonts w:cs="Times New Roman"/>
          <w:sz w:val="22"/>
          <w:szCs w:val="22"/>
        </w:rPr>
        <w:t>, Society for the History of Childhood &amp; Youth (best article published in English in the field of childhood studies)</w:t>
      </w:r>
    </w:p>
    <w:p w14:paraId="6954C389" w14:textId="7E25BC38" w:rsidR="008E1B24" w:rsidRPr="006E7138" w:rsidRDefault="008E1B24" w:rsidP="004B7C45">
      <w:pPr>
        <w:pStyle w:val="ListParagraph"/>
        <w:numPr>
          <w:ilvl w:val="0"/>
          <w:numId w:val="12"/>
        </w:numPr>
        <w:tabs>
          <w:tab w:val="left" w:pos="1440"/>
        </w:tabs>
        <w:ind w:left="1890" w:right="-90" w:hanging="18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Best Article Prize</w:t>
      </w:r>
      <w:r w:rsidRPr="006E7138">
        <w:rPr>
          <w:rFonts w:cs="Times New Roman"/>
          <w:sz w:val="22"/>
          <w:szCs w:val="22"/>
        </w:rPr>
        <w:t xml:space="preserve"> in 2017 for the </w:t>
      </w:r>
      <w:r w:rsidRPr="006E7138">
        <w:rPr>
          <w:rFonts w:cs="Times New Roman"/>
          <w:i/>
          <w:sz w:val="22"/>
          <w:szCs w:val="22"/>
        </w:rPr>
        <w:t>Journal of the History of Childhood and Youth</w:t>
      </w:r>
    </w:p>
    <w:p w14:paraId="27140FA0" w14:textId="39F6BDBB" w:rsidR="004B7C45" w:rsidRPr="006E7138" w:rsidRDefault="004B7C45" w:rsidP="004B7C45">
      <w:pPr>
        <w:pStyle w:val="ListParagraph"/>
        <w:numPr>
          <w:ilvl w:val="0"/>
          <w:numId w:val="12"/>
        </w:numPr>
        <w:tabs>
          <w:tab w:val="left" w:pos="1440"/>
        </w:tabs>
        <w:ind w:left="1890" w:right="-90" w:hanging="18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Neil Sutherland Article Prize</w:t>
      </w:r>
      <w:r w:rsidRPr="006E7138">
        <w:rPr>
          <w:rFonts w:cs="Times New Roman"/>
          <w:sz w:val="22"/>
          <w:szCs w:val="22"/>
        </w:rPr>
        <w:t xml:space="preserve">, </w:t>
      </w:r>
      <w:r w:rsidR="001E2F7F" w:rsidRPr="006E7138">
        <w:rPr>
          <w:rFonts w:cs="Times New Roman"/>
          <w:sz w:val="22"/>
          <w:szCs w:val="22"/>
        </w:rPr>
        <w:t xml:space="preserve">Honorable Mention, </w:t>
      </w:r>
      <w:r w:rsidRPr="006E7138">
        <w:rPr>
          <w:rFonts w:cs="Times New Roman"/>
          <w:sz w:val="22"/>
          <w:szCs w:val="22"/>
        </w:rPr>
        <w:t>History of Children and Youth Group of the Canadian Historical Association</w:t>
      </w:r>
    </w:p>
    <w:p w14:paraId="3451EBB4" w14:textId="3325B4AD" w:rsidR="00B723F7" w:rsidRPr="006E7138" w:rsidRDefault="00B723F7" w:rsidP="003F281C">
      <w:pPr>
        <w:tabs>
          <w:tab w:val="left" w:pos="1440"/>
        </w:tabs>
        <w:ind w:left="1620" w:right="-90" w:hanging="162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2017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</w:t>
      </w:r>
      <w:hyperlink r:id="rId23" w:history="1">
        <w:r w:rsidRPr="006E7138">
          <w:rPr>
            <w:rStyle w:val="Hyperlink"/>
            <w:rFonts w:cs="Times New Roman"/>
            <w:b/>
            <w:bCs/>
            <w:sz w:val="22"/>
            <w:szCs w:val="22"/>
          </w:rPr>
          <w:t>Child Gangs and Motherly Duty at the Onset of Revolution</w:t>
        </w:r>
      </w:hyperlink>
      <w:r w:rsidRPr="006E7138">
        <w:rPr>
          <w:rFonts w:cs="Times New Roman"/>
          <w:sz w:val="22"/>
          <w:szCs w:val="22"/>
        </w:rPr>
        <w:t xml:space="preserve">,” </w:t>
      </w:r>
      <w:r w:rsidRPr="006E7138">
        <w:rPr>
          <w:rFonts w:cs="Times New Roman"/>
          <w:i/>
          <w:sz w:val="22"/>
          <w:szCs w:val="22"/>
        </w:rPr>
        <w:t>Age of Revolutions</w:t>
      </w:r>
      <w:r w:rsidR="00200EDA" w:rsidRPr="006E7138">
        <w:rPr>
          <w:rFonts w:cs="Times New Roman"/>
          <w:i/>
          <w:sz w:val="22"/>
          <w:szCs w:val="22"/>
        </w:rPr>
        <w:t>: An Open Access Journal</w:t>
      </w:r>
      <w:r w:rsidR="003F281C" w:rsidRPr="006E7138">
        <w:rPr>
          <w:rFonts w:cs="Times New Roman"/>
          <w:iCs/>
          <w:sz w:val="22"/>
          <w:szCs w:val="22"/>
        </w:rPr>
        <w:t xml:space="preserve"> (August 7, 2017)</w:t>
      </w:r>
      <w:r w:rsidRPr="006E7138">
        <w:rPr>
          <w:rFonts w:cs="Times New Roman"/>
          <w:i/>
          <w:sz w:val="22"/>
          <w:szCs w:val="22"/>
        </w:rPr>
        <w:t>.</w:t>
      </w:r>
    </w:p>
    <w:p w14:paraId="49D99429" w14:textId="194DB390" w:rsidR="00B723F7" w:rsidRPr="006E7138" w:rsidRDefault="00B723F7" w:rsidP="003F281C">
      <w:pPr>
        <w:tabs>
          <w:tab w:val="left" w:pos="1440"/>
        </w:tabs>
        <w:ind w:left="1620" w:right="-90" w:hanging="162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2017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</w:t>
      </w:r>
      <w:hyperlink r:id="rId24" w:history="1">
        <w:r w:rsidRPr="006E7138">
          <w:rPr>
            <w:rStyle w:val="Hyperlink"/>
            <w:rFonts w:cs="Times New Roman"/>
            <w:b/>
            <w:bCs/>
            <w:sz w:val="22"/>
            <w:szCs w:val="22"/>
          </w:rPr>
          <w:t>Prix de Moralité: The Inculcation of Young French Citizens</w:t>
        </w:r>
      </w:hyperlink>
      <w:r w:rsidRPr="006E7138">
        <w:rPr>
          <w:rFonts w:cs="Times New Roman"/>
          <w:b/>
          <w:bCs/>
          <w:sz w:val="22"/>
          <w:szCs w:val="22"/>
        </w:rPr>
        <w:t>,”</w:t>
      </w:r>
      <w:r w:rsidRPr="006E7138">
        <w:rPr>
          <w:rFonts w:cs="Times New Roman"/>
          <w:sz w:val="22"/>
          <w:szCs w:val="22"/>
        </w:rPr>
        <w:t xml:space="preserve"> </w:t>
      </w:r>
      <w:r w:rsidRPr="006E7138">
        <w:rPr>
          <w:rFonts w:cs="Times New Roman"/>
          <w:i/>
          <w:sz w:val="22"/>
          <w:szCs w:val="22"/>
        </w:rPr>
        <w:t>Age of Revolutions</w:t>
      </w:r>
      <w:r w:rsidR="00200EDA" w:rsidRPr="006E7138">
        <w:rPr>
          <w:rFonts w:cs="Times New Roman"/>
          <w:i/>
          <w:sz w:val="22"/>
          <w:szCs w:val="22"/>
        </w:rPr>
        <w:t>: An Open Access Journal</w:t>
      </w:r>
      <w:r w:rsidR="003F281C" w:rsidRPr="006E7138">
        <w:rPr>
          <w:rFonts w:cs="Times New Roman"/>
          <w:sz w:val="22"/>
          <w:szCs w:val="22"/>
        </w:rPr>
        <w:t xml:space="preserve"> (June 17, 2017).</w:t>
      </w:r>
    </w:p>
    <w:p w14:paraId="1442E885" w14:textId="77777777" w:rsidR="007F79BA" w:rsidRPr="006E7138" w:rsidRDefault="007F79BA" w:rsidP="007F79BA">
      <w:pPr>
        <w:pStyle w:val="ListParagraph"/>
        <w:tabs>
          <w:tab w:val="left" w:pos="1440"/>
        </w:tabs>
        <w:ind w:left="1440" w:right="-90" w:hanging="1440"/>
        <w:rPr>
          <w:rStyle w:val="Hyperlink"/>
          <w:rFonts w:cs="Times New Roman"/>
          <w:sz w:val="22"/>
          <w:szCs w:val="22"/>
        </w:rPr>
      </w:pPr>
      <w:r w:rsidRPr="006E7138">
        <w:rPr>
          <w:rFonts w:cs="Times New Roman"/>
          <w:b/>
          <w:smallCaps/>
          <w:sz w:val="22"/>
          <w:szCs w:val="22"/>
        </w:rPr>
        <w:t>2011</w:t>
      </w:r>
      <w:r w:rsidRPr="006E7138">
        <w:rPr>
          <w:rFonts w:cs="Times New Roman"/>
          <w:b/>
          <w:smallCaps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fldChar w:fldCharType="begin"/>
      </w:r>
      <w:r w:rsidRPr="006E7138">
        <w:rPr>
          <w:rFonts w:cs="Times New Roman"/>
          <w:sz w:val="22"/>
          <w:szCs w:val="22"/>
        </w:rPr>
        <w:instrText xml:space="preserve"> HYPERLINK "https://quod.lib.umich.edu/cgi/p/pod/dod-idx/crown-s-catholic-subjects-lyons-ecoles-de-charite.pdf?c=wsfh;idno=0642292.0039.006" </w:instrText>
      </w:r>
      <w:r w:rsidRPr="006E7138">
        <w:rPr>
          <w:rFonts w:cs="Times New Roman"/>
          <w:sz w:val="22"/>
          <w:szCs w:val="22"/>
        </w:rPr>
      </w:r>
      <w:r w:rsidRPr="006E7138">
        <w:rPr>
          <w:rFonts w:cs="Times New Roman"/>
          <w:sz w:val="22"/>
          <w:szCs w:val="22"/>
        </w:rPr>
        <w:fldChar w:fldCharType="separate"/>
      </w:r>
      <w:r w:rsidRPr="006E7138">
        <w:rPr>
          <w:rStyle w:val="Hyperlink"/>
          <w:rFonts w:cs="Times New Roman"/>
          <w:sz w:val="22"/>
          <w:szCs w:val="22"/>
        </w:rPr>
        <w:t>“</w:t>
      </w:r>
      <w:r w:rsidRPr="006E7138">
        <w:rPr>
          <w:rStyle w:val="Hyperlink"/>
          <w:rFonts w:cs="Times New Roman"/>
          <w:b/>
          <w:sz w:val="22"/>
          <w:szCs w:val="22"/>
        </w:rPr>
        <w:t>The Crown’s Catholic Subjects</w:t>
      </w:r>
      <w:r w:rsidRPr="006E7138">
        <w:rPr>
          <w:rStyle w:val="Hyperlink"/>
          <w:rFonts w:cs="Times New Roman"/>
          <w:position w:val="-3"/>
          <w:sz w:val="22"/>
          <w:szCs w:val="22"/>
        </w:rPr>
        <w:t>:</w:t>
      </w:r>
      <w:r w:rsidRPr="006E7138">
        <w:rPr>
          <w:rStyle w:val="Hyperlink"/>
          <w:rFonts w:cs="Times New Roman"/>
          <w:sz w:val="22"/>
          <w:szCs w:val="22"/>
        </w:rPr>
        <w:t xml:space="preserve"> Lyon’s Écoles de </w:t>
      </w:r>
      <w:proofErr w:type="spellStart"/>
      <w:r w:rsidRPr="006E7138">
        <w:rPr>
          <w:rStyle w:val="Hyperlink"/>
          <w:rFonts w:cs="Times New Roman"/>
          <w:sz w:val="22"/>
          <w:szCs w:val="22"/>
        </w:rPr>
        <w:t>Charité</w:t>
      </w:r>
      <w:proofErr w:type="spellEnd"/>
      <w:r w:rsidRPr="006E7138">
        <w:rPr>
          <w:rStyle w:val="Hyperlink"/>
          <w:rFonts w:cs="Times New Roman"/>
          <w:sz w:val="22"/>
          <w:szCs w:val="22"/>
        </w:rPr>
        <w:t xml:space="preserve"> and the French State, 1660-1689,” </w:t>
      </w:r>
      <w:r w:rsidRPr="006E7138">
        <w:rPr>
          <w:rStyle w:val="Hyperlink"/>
          <w:rFonts w:cs="Times New Roman"/>
          <w:i/>
          <w:sz w:val="22"/>
          <w:szCs w:val="22"/>
        </w:rPr>
        <w:t>The Journal of the Western Society for French History</w:t>
      </w:r>
      <w:r w:rsidRPr="006E7138">
        <w:rPr>
          <w:rStyle w:val="Hyperlink"/>
          <w:rFonts w:cs="Times New Roman"/>
          <w:sz w:val="22"/>
          <w:szCs w:val="22"/>
        </w:rPr>
        <w:t>, Vol. 39 (2011)</w:t>
      </w:r>
    </w:p>
    <w:p w14:paraId="689A74CD" w14:textId="32F8B63B" w:rsidR="009F3666" w:rsidRPr="006E7138" w:rsidRDefault="007F79BA" w:rsidP="009F3666">
      <w:pPr>
        <w:pBdr>
          <w:bottom w:val="single" w:sz="4" w:space="1" w:color="auto"/>
        </w:pBdr>
        <w:jc w:val="center"/>
        <w:rPr>
          <w:rFonts w:cs="Times New Roman"/>
          <w:b/>
          <w:sz w:val="10"/>
          <w:szCs w:val="10"/>
        </w:rPr>
      </w:pPr>
      <w:r w:rsidRPr="006E7138">
        <w:rPr>
          <w:rFonts w:cs="Times New Roman"/>
          <w:sz w:val="22"/>
          <w:szCs w:val="22"/>
        </w:rPr>
        <w:fldChar w:fldCharType="end"/>
      </w:r>
    </w:p>
    <w:p w14:paraId="5FCACE0E" w14:textId="77777777" w:rsidR="004E0D7F" w:rsidRPr="006E7138" w:rsidRDefault="004E0D7F" w:rsidP="004E0D7F">
      <w:pPr>
        <w:pBdr>
          <w:bottom w:val="single" w:sz="4" w:space="1" w:color="auto"/>
        </w:pBdr>
        <w:jc w:val="center"/>
        <w:rPr>
          <w:rFonts w:cs="Times New Roman"/>
          <w:b/>
        </w:rPr>
      </w:pPr>
      <w:r w:rsidRPr="006E7138">
        <w:rPr>
          <w:rFonts w:cs="Times New Roman"/>
          <w:b/>
        </w:rPr>
        <w:t>GRANTS, AWARDS, &amp; HONORS</w:t>
      </w:r>
    </w:p>
    <w:p w14:paraId="373FD7D3" w14:textId="235FBDE2" w:rsidR="00A612C4" w:rsidRPr="00A612C4" w:rsidRDefault="00A612C4" w:rsidP="004E0D7F">
      <w:pPr>
        <w:ind w:left="1440" w:hanging="1440"/>
        <w:rPr>
          <w:rFonts w:cs="Times New Roman"/>
          <w:bCs/>
          <w:sz w:val="22"/>
          <w:szCs w:val="22"/>
        </w:rPr>
      </w:pPr>
      <w:r>
        <w:rPr>
          <w:rFonts w:cs="Times New Roman"/>
          <w:b/>
          <w:sz w:val="22"/>
          <w:szCs w:val="22"/>
        </w:rPr>
        <w:t>2024</w:t>
      </w:r>
      <w:r>
        <w:rPr>
          <w:rFonts w:cs="Times New Roman"/>
          <w:b/>
          <w:sz w:val="22"/>
          <w:szCs w:val="22"/>
        </w:rPr>
        <w:tab/>
      </w:r>
      <w:r>
        <w:rPr>
          <w:rFonts w:cs="Times New Roman"/>
          <w:bCs/>
          <w:sz w:val="22"/>
          <w:szCs w:val="22"/>
        </w:rPr>
        <w:t>Utah Academy of Sciences, Arts, &amp; Letters Summer Research Program ($3000)</w:t>
      </w:r>
    </w:p>
    <w:p w14:paraId="024FD51B" w14:textId="202E9CBE" w:rsidR="004E0D7F" w:rsidRPr="006E7138" w:rsidRDefault="004E0D7F" w:rsidP="004E0D7F">
      <w:pPr>
        <w:ind w:left="1440" w:hanging="144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Norm Jones Faculty Fellow, History, USU ($4000)</w:t>
      </w:r>
    </w:p>
    <w:p w14:paraId="4BAF18CB" w14:textId="1C352A71" w:rsidR="004E0D7F" w:rsidRPr="006E7138" w:rsidRDefault="004E0D7F" w:rsidP="004E0D7F">
      <w:pPr>
        <w:ind w:left="1440" w:hanging="144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lastRenderedPageBreak/>
        <w:t xml:space="preserve">2023-24          </w:t>
      </w:r>
      <w:r w:rsid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Intersections Research Fellowship, CIGSR, USU ($1500)</w:t>
      </w:r>
    </w:p>
    <w:p w14:paraId="1756EF21" w14:textId="77777777" w:rsidR="004E0D7F" w:rsidRPr="006E7138" w:rsidRDefault="004E0D7F" w:rsidP="004E0D7F">
      <w:pPr>
        <w:ind w:left="1440" w:hanging="144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2022-23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History Teacher of the Year (Nominee for CHaSS Teacher of the Year)</w:t>
      </w:r>
    </w:p>
    <w:p w14:paraId="7D208520" w14:textId="77777777" w:rsidR="004E0D7F" w:rsidRPr="006E7138" w:rsidRDefault="004E0D7F" w:rsidP="004E0D7F">
      <w:pPr>
        <w:ind w:left="1440" w:hanging="144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2022-23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LGBTQIA+ Health &amp; History Series, University-Wide Event Series ($22,800)</w:t>
      </w:r>
    </w:p>
    <w:p w14:paraId="63A0090B" w14:textId="77777777" w:rsidR="004E0D7F" w:rsidRPr="006E7138" w:rsidRDefault="004E0D7F" w:rsidP="004E0D7F">
      <w:pPr>
        <w:ind w:left="1440" w:hanging="144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2022-23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Intersections Travel Grant, CIGSR, USU ($500)</w:t>
      </w:r>
    </w:p>
    <w:p w14:paraId="0D87E4E8" w14:textId="77777777" w:rsidR="004E0D7F" w:rsidRPr="006E7138" w:rsidRDefault="004E0D7F" w:rsidP="004E0D7F">
      <w:pPr>
        <w:ind w:left="1440" w:hanging="144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2021-22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History Teacher of the Year (Nominee for CHaSS Teacher of the Year) </w:t>
      </w:r>
    </w:p>
    <w:p w14:paraId="31656010" w14:textId="77777777" w:rsidR="004E0D7F" w:rsidRPr="006E7138" w:rsidRDefault="004E0D7F" w:rsidP="004E0D7F">
      <w:pPr>
        <w:rPr>
          <w:rFonts w:cs="Times New Roman"/>
          <w:sz w:val="22"/>
          <w:szCs w:val="22"/>
        </w:rPr>
      </w:pPr>
      <w:r w:rsidRPr="006E7138">
        <w:rPr>
          <w:rFonts w:cs="Times New Roman"/>
          <w:b/>
          <w:bCs/>
          <w:sz w:val="22"/>
          <w:szCs w:val="22"/>
        </w:rPr>
        <w:t>2021</w:t>
      </w:r>
      <w:r w:rsidRPr="006E7138">
        <w:rPr>
          <w:rFonts w:cs="Times New Roman"/>
          <w:b/>
          <w:bCs/>
          <w:sz w:val="22"/>
          <w:szCs w:val="22"/>
        </w:rPr>
        <w:tab/>
      </w:r>
      <w:r w:rsidRPr="006E7138">
        <w:rPr>
          <w:rFonts w:cs="Times New Roman"/>
          <w:b/>
          <w:bCs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Master Teacher Certificate, USU Empowering Teaching Excellence Program</w:t>
      </w:r>
    </w:p>
    <w:p w14:paraId="1923201B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2020-1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ETE Scholar Award, USU Empowering Teaching Excellent Program ($3500)</w:t>
      </w:r>
    </w:p>
    <w:p w14:paraId="73935A90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ACUE Effective Online Teaching Certification</w:t>
      </w:r>
    </w:p>
    <w:p w14:paraId="77062D56" w14:textId="77777777" w:rsidR="004E0D7F" w:rsidRPr="006E7138" w:rsidRDefault="004E0D7F" w:rsidP="004E0D7F">
      <w:pPr>
        <w:tabs>
          <w:tab w:val="left" w:pos="1440"/>
          <w:tab w:val="left" w:pos="1890"/>
          <w:tab w:val="left" w:pos="1980"/>
        </w:tabs>
        <w:ind w:left="1440" w:right="-9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William </w:t>
      </w:r>
      <w:proofErr w:type="spellStart"/>
      <w:r w:rsidRPr="006E7138">
        <w:rPr>
          <w:rFonts w:cs="Times New Roman"/>
          <w:sz w:val="22"/>
          <w:szCs w:val="22"/>
        </w:rPr>
        <w:t>Koren</w:t>
      </w:r>
      <w:proofErr w:type="spellEnd"/>
      <w:r w:rsidRPr="006E7138">
        <w:rPr>
          <w:rFonts w:cs="Times New Roman"/>
          <w:sz w:val="22"/>
          <w:szCs w:val="22"/>
        </w:rPr>
        <w:t>, Jr. Prize 2020, Honorable Mention, Society for French Historical Studies for “Breaking a Child’s Will”</w:t>
      </w:r>
    </w:p>
    <w:p w14:paraId="43063327" w14:textId="77777777" w:rsidR="004E0D7F" w:rsidRPr="006E7138" w:rsidRDefault="004E0D7F" w:rsidP="004E0D7F">
      <w:pPr>
        <w:ind w:left="1440" w:hanging="144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2020-21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History Teacher of the Year (Nominee for CHaSS Teacher of the Year)</w:t>
      </w:r>
    </w:p>
    <w:p w14:paraId="5FE54332" w14:textId="77777777" w:rsidR="004E0D7F" w:rsidRPr="006E7138" w:rsidRDefault="004E0D7F" w:rsidP="004E0D7F">
      <w:pPr>
        <w:ind w:left="1440" w:hanging="144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Peaks Summer Fellowship Mentorship Grant ($1000), USU Office of Research</w:t>
      </w:r>
    </w:p>
    <w:p w14:paraId="794FC1CF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Teacher Scholar Certificate, USU Empowering Teaching Excellence Program</w:t>
      </w:r>
    </w:p>
    <w:p w14:paraId="03CB0A94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Travel Grant, CHaSS USU ($1000)</w:t>
      </w:r>
    </w:p>
    <w:p w14:paraId="1F61844B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Small Grant Development Award, CHaSS USU ($3000)</w:t>
      </w:r>
    </w:p>
    <w:p w14:paraId="7B1CF162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proofErr w:type="spellStart"/>
      <w:r w:rsidRPr="006E7138">
        <w:rPr>
          <w:rFonts w:cs="Times New Roman"/>
          <w:sz w:val="22"/>
          <w:szCs w:val="22"/>
        </w:rPr>
        <w:t>Fass-Sandin</w:t>
      </w:r>
      <w:proofErr w:type="spellEnd"/>
      <w:r w:rsidRPr="006E7138">
        <w:rPr>
          <w:rFonts w:cs="Times New Roman"/>
          <w:sz w:val="22"/>
          <w:szCs w:val="22"/>
        </w:rPr>
        <w:t xml:space="preserve"> Article Prize for 2017 from the Society for the History of Childhood &amp; Youth (best article in any journal published in English on childhood studies)</w:t>
      </w:r>
    </w:p>
    <w:p w14:paraId="20652906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Best Article Prize for 2017 from the </w:t>
      </w:r>
      <w:r w:rsidRPr="006E7138">
        <w:rPr>
          <w:rFonts w:cs="Times New Roman"/>
          <w:i/>
          <w:sz w:val="22"/>
          <w:szCs w:val="22"/>
        </w:rPr>
        <w:t>Journal of the History of Childhood and Youth</w:t>
      </w:r>
      <w:r w:rsidRPr="006E7138">
        <w:rPr>
          <w:rFonts w:cs="Times New Roman"/>
          <w:sz w:val="22"/>
          <w:szCs w:val="22"/>
        </w:rPr>
        <w:t xml:space="preserve"> for “Tattletales: Childhood &amp; Authority in Eighteenth-Century France”</w:t>
      </w:r>
    </w:p>
    <w:p w14:paraId="63E39EB9" w14:textId="4984E4DF" w:rsidR="004E0D7F" w:rsidRPr="006E7138" w:rsidRDefault="004E0D7F" w:rsidP="004E0D7F">
      <w:pPr>
        <w:ind w:left="1440" w:hanging="1440"/>
        <w:rPr>
          <w:rFonts w:cs="Times New Roman"/>
          <w:b/>
          <w:position w:val="-3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Honorable Mention, Neil Sutherland Article Prize, History of Children </w:t>
      </w:r>
      <w:r w:rsidR="00E956B0">
        <w:rPr>
          <w:rFonts w:cs="Times New Roman"/>
          <w:sz w:val="22"/>
          <w:szCs w:val="22"/>
        </w:rPr>
        <w:t>&amp;</w:t>
      </w:r>
      <w:r w:rsidRPr="006E7138">
        <w:rPr>
          <w:rFonts w:cs="Times New Roman"/>
          <w:sz w:val="22"/>
          <w:szCs w:val="22"/>
        </w:rPr>
        <w:t xml:space="preserve"> Youth Group of the Canadian Historical Association for “Tattletales: Childhood &amp; Authority in Eighteenth-Century France”</w:t>
      </w:r>
    </w:p>
    <w:p w14:paraId="2E4D0D5A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University-level Nominee for the NEH Summer Stipend Program </w:t>
      </w:r>
    </w:p>
    <w:p w14:paraId="5D060FFC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Travel Grant, CHaSS USU ($1250) </w:t>
      </w:r>
    </w:p>
    <w:p w14:paraId="4CA00BAA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Creative Activity and Research Enhancement Award, CHaSS ($2000), USU</w:t>
      </w:r>
    </w:p>
    <w:p w14:paraId="32EC5FC9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Friend of Honors Teaching Award, Honors Program, USU</w:t>
      </w:r>
    </w:p>
    <w:p w14:paraId="3123727E" w14:textId="21AFF661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2017-18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Open Education Resources USU Grant, Western Civilization Course ($500)</w:t>
      </w:r>
    </w:p>
    <w:p w14:paraId="37EC28C3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2017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Bernadotte E Schmitt Grant for Research in European, African, or Asian History, American Historical Association ($1500)</w:t>
      </w:r>
    </w:p>
    <w:p w14:paraId="79E48446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2017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Newberry Library Short-Term Research Fellowship, Chicago, Illinois ($2500)</w:t>
      </w:r>
    </w:p>
    <w:p w14:paraId="4EB35D8D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2017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American Historical Association’s Undergraduate Teaching Workshop “Assignments Charrette,” Denver, Colorado ($200)</w:t>
      </w:r>
    </w:p>
    <w:p w14:paraId="5218C842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2017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Summer Undergraduate Mentorship Grant, College of Humanities and Social Sciences, USU ($1000 Faculty; $2000 Student). USU</w:t>
      </w:r>
    </w:p>
    <w:p w14:paraId="1BC7643F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2017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Travel Grant, College of Humanities and Social Sciences ($1350), USU</w:t>
      </w:r>
    </w:p>
    <w:p w14:paraId="4B5D7750" w14:textId="77777777" w:rsidR="004E0D7F" w:rsidRPr="006E7138" w:rsidRDefault="004E0D7F" w:rsidP="004E0D7F">
      <w:pPr>
        <w:ind w:left="1440" w:hanging="1440"/>
        <w:rPr>
          <w:rFonts w:cs="Times New Roman"/>
          <w:b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2017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Exploratory Seed Grant for DH@USU, College of Humanities and Social Sciences ($1875 Group; $315 Faculty Member), USU</w:t>
      </w:r>
    </w:p>
    <w:p w14:paraId="5BB71B44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2016-17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Honors Course Development Award, Honors Program ($1000), USU</w:t>
      </w:r>
    </w:p>
    <w:p w14:paraId="1A9DEC6D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2016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Research Assignment Design Workshop, Merrill-</w:t>
      </w:r>
      <w:proofErr w:type="spellStart"/>
      <w:r w:rsidRPr="006E7138">
        <w:rPr>
          <w:rFonts w:cs="Times New Roman"/>
          <w:sz w:val="22"/>
          <w:szCs w:val="22"/>
        </w:rPr>
        <w:t>Cazier</w:t>
      </w:r>
      <w:proofErr w:type="spellEnd"/>
      <w:r w:rsidRPr="006E7138">
        <w:rPr>
          <w:rFonts w:cs="Times New Roman"/>
          <w:sz w:val="22"/>
          <w:szCs w:val="22"/>
        </w:rPr>
        <w:t xml:space="preserve"> Library ($500), USU</w:t>
      </w:r>
    </w:p>
    <w:p w14:paraId="3783DA94" w14:textId="77777777" w:rsidR="004E0D7F" w:rsidRPr="006E7138" w:rsidRDefault="004E0D7F" w:rsidP="004E0D7F">
      <w:pPr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2014-15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Named/Endowed Fellowship, The Graduate School, </w:t>
      </w:r>
      <w:proofErr w:type="spellStart"/>
      <w:r w:rsidRPr="006E7138">
        <w:rPr>
          <w:rFonts w:cs="Times New Roman"/>
          <w:sz w:val="22"/>
          <w:szCs w:val="22"/>
        </w:rPr>
        <w:t>UTexas</w:t>
      </w:r>
      <w:proofErr w:type="spellEnd"/>
    </w:p>
    <w:p w14:paraId="58653675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2014, 13, 11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Professional Development Grants (3), The Graduate School, </w:t>
      </w:r>
      <w:proofErr w:type="spellStart"/>
      <w:r w:rsidRPr="006E7138">
        <w:rPr>
          <w:rFonts w:cs="Times New Roman"/>
          <w:sz w:val="22"/>
          <w:szCs w:val="22"/>
        </w:rPr>
        <w:t>UTexas</w:t>
      </w:r>
      <w:proofErr w:type="spellEnd"/>
    </w:p>
    <w:p w14:paraId="3DE7066A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2013-14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Departmental Research Fellowship, History Department, </w:t>
      </w:r>
      <w:proofErr w:type="spellStart"/>
      <w:r w:rsidRPr="006E7138">
        <w:rPr>
          <w:rFonts w:cs="Times New Roman"/>
          <w:sz w:val="22"/>
          <w:szCs w:val="22"/>
        </w:rPr>
        <w:t>UTexas</w:t>
      </w:r>
      <w:proofErr w:type="spellEnd"/>
    </w:p>
    <w:p w14:paraId="62EDD72A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Society for French Historical Studies Marjorie M. and Lancelot L. Farrar Memorial Award for the Best Dissertation in Progress at a North American University</w:t>
      </w:r>
    </w:p>
    <w:p w14:paraId="59644B1C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American Society for Eighteenth-Century Studies Robert R. Palmer Research Travel Award</w:t>
      </w:r>
    </w:p>
    <w:p w14:paraId="77A25DBD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2012</w:t>
      </w:r>
      <w:r w:rsidRPr="006E7138">
        <w:rPr>
          <w:rFonts w:cs="Times New Roman"/>
          <w:sz w:val="22"/>
          <w:szCs w:val="22"/>
        </w:rPr>
        <w:tab/>
        <w:t>The Mellon Summer Institute in French Paleography at the Newberry Library</w:t>
      </w:r>
    </w:p>
    <w:p w14:paraId="2AF3236F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Presidential Graduate Scholarship, American Catholic Historical Association</w:t>
      </w:r>
    </w:p>
    <w:p w14:paraId="4CA311E5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Newberry Renaissance Consortium Grant</w:t>
      </w:r>
    </w:p>
    <w:p w14:paraId="26F25D5A" w14:textId="77777777" w:rsidR="004E0D7F" w:rsidRPr="006E7138" w:rsidRDefault="004E0D7F" w:rsidP="004E0D7F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Newberry Library/École </w:t>
      </w:r>
      <w:proofErr w:type="spellStart"/>
      <w:r w:rsidRPr="006E7138">
        <w:rPr>
          <w:rFonts w:cs="Times New Roman"/>
          <w:sz w:val="22"/>
          <w:szCs w:val="22"/>
        </w:rPr>
        <w:t>Nationale</w:t>
      </w:r>
      <w:proofErr w:type="spellEnd"/>
      <w:r w:rsidRPr="006E7138">
        <w:rPr>
          <w:rFonts w:cs="Times New Roman"/>
          <w:sz w:val="22"/>
          <w:szCs w:val="22"/>
        </w:rPr>
        <w:t xml:space="preserve"> des </w:t>
      </w:r>
      <w:proofErr w:type="spellStart"/>
      <w:r w:rsidRPr="006E7138">
        <w:rPr>
          <w:rFonts w:cs="Times New Roman"/>
          <w:sz w:val="22"/>
          <w:szCs w:val="22"/>
        </w:rPr>
        <w:t>Chartes</w:t>
      </w:r>
      <w:proofErr w:type="spellEnd"/>
      <w:r w:rsidRPr="006E7138">
        <w:rPr>
          <w:rFonts w:cs="Times New Roman"/>
          <w:sz w:val="22"/>
          <w:szCs w:val="22"/>
        </w:rPr>
        <w:t xml:space="preserve"> Exchange Fellowship (declined)</w:t>
      </w:r>
    </w:p>
    <w:p w14:paraId="3AF41366" w14:textId="77777777" w:rsidR="004E0D7F" w:rsidRPr="006E7138" w:rsidRDefault="004E0D7F" w:rsidP="004E0D7F">
      <w:pPr>
        <w:ind w:right="-72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Travel Grant, </w:t>
      </w:r>
      <w:proofErr w:type="gramStart"/>
      <w:r w:rsidRPr="006E7138">
        <w:rPr>
          <w:rFonts w:cs="Times New Roman"/>
          <w:sz w:val="22"/>
          <w:szCs w:val="22"/>
        </w:rPr>
        <w:t>Dorothy</w:t>
      </w:r>
      <w:proofErr w:type="gramEnd"/>
      <w:r w:rsidRPr="006E7138">
        <w:rPr>
          <w:rFonts w:cs="Times New Roman"/>
          <w:sz w:val="22"/>
          <w:szCs w:val="22"/>
        </w:rPr>
        <w:t xml:space="preserve"> and John B. Pope Excellence Fund, </w:t>
      </w:r>
      <w:proofErr w:type="spellStart"/>
      <w:r w:rsidRPr="006E7138">
        <w:rPr>
          <w:rFonts w:cs="Times New Roman"/>
          <w:sz w:val="22"/>
          <w:szCs w:val="22"/>
        </w:rPr>
        <w:t>UTexas</w:t>
      </w:r>
      <w:proofErr w:type="spellEnd"/>
      <w:r w:rsidRPr="006E7138">
        <w:rPr>
          <w:rFonts w:cs="Times New Roman"/>
          <w:sz w:val="22"/>
          <w:szCs w:val="22"/>
        </w:rPr>
        <w:t xml:space="preserve"> </w:t>
      </w:r>
    </w:p>
    <w:p w14:paraId="4098F164" w14:textId="77777777" w:rsidR="004E0D7F" w:rsidRPr="006E7138" w:rsidRDefault="004E0D7F" w:rsidP="004E0D7F">
      <w:pPr>
        <w:ind w:right="-72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2011-14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Research Travel Grants, History Department, </w:t>
      </w:r>
      <w:proofErr w:type="spellStart"/>
      <w:r w:rsidRPr="006E7138">
        <w:rPr>
          <w:rFonts w:cs="Times New Roman"/>
          <w:sz w:val="22"/>
          <w:szCs w:val="22"/>
        </w:rPr>
        <w:t>UTexas</w:t>
      </w:r>
      <w:proofErr w:type="spellEnd"/>
    </w:p>
    <w:p w14:paraId="46717227" w14:textId="77777777" w:rsidR="004E0D7F" w:rsidRDefault="004E0D7F" w:rsidP="004E0D7F">
      <w:pPr>
        <w:ind w:right="-72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lastRenderedPageBreak/>
        <w:t>2009-14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Recruitment Package, History Department, </w:t>
      </w:r>
      <w:proofErr w:type="spellStart"/>
      <w:r w:rsidRPr="006E7138">
        <w:rPr>
          <w:rFonts w:cs="Times New Roman"/>
          <w:sz w:val="22"/>
          <w:szCs w:val="22"/>
        </w:rPr>
        <w:t>UTexas</w:t>
      </w:r>
      <w:proofErr w:type="spellEnd"/>
    </w:p>
    <w:p w14:paraId="56329798" w14:textId="77777777" w:rsidR="00F054F4" w:rsidRPr="006E7138" w:rsidRDefault="00F054F4" w:rsidP="00934FD0">
      <w:pPr>
        <w:pBdr>
          <w:bottom w:val="single" w:sz="4" w:space="1" w:color="auto"/>
        </w:pBdr>
        <w:rPr>
          <w:rFonts w:cs="Times New Roman"/>
          <w:b/>
          <w:sz w:val="10"/>
          <w:szCs w:val="10"/>
        </w:rPr>
      </w:pPr>
    </w:p>
    <w:p w14:paraId="64ED2F16" w14:textId="77777777" w:rsidR="00DC7439" w:rsidRPr="006E7138" w:rsidRDefault="00DC7439" w:rsidP="00DC7439">
      <w:pPr>
        <w:pBdr>
          <w:bottom w:val="single" w:sz="4" w:space="1" w:color="auto"/>
        </w:pBdr>
        <w:jc w:val="center"/>
        <w:rPr>
          <w:rFonts w:cs="Times New Roman"/>
          <w:b/>
        </w:rPr>
      </w:pPr>
      <w:r w:rsidRPr="006E7138">
        <w:rPr>
          <w:rFonts w:cs="Times New Roman"/>
          <w:b/>
        </w:rPr>
        <w:t>TEACHING EXPERIENCE</w:t>
      </w:r>
    </w:p>
    <w:p w14:paraId="419A47DC" w14:textId="77777777" w:rsidR="00DC7439" w:rsidRPr="006E7138" w:rsidRDefault="00DC7439" w:rsidP="00DC7439">
      <w:pPr>
        <w:pStyle w:val="ListParagraph"/>
        <w:numPr>
          <w:ilvl w:val="0"/>
          <w:numId w:val="15"/>
        </w:numPr>
        <w:ind w:left="360" w:hanging="270"/>
        <w:rPr>
          <w:rFonts w:cs="Times New Roman"/>
          <w:sz w:val="22"/>
          <w:szCs w:val="22"/>
        </w:rPr>
      </w:pPr>
      <w:r w:rsidRPr="006E7138">
        <w:rPr>
          <w:rFonts w:cs="Times New Roman"/>
          <w:sz w:val="22"/>
          <w:szCs w:val="22"/>
        </w:rPr>
        <w:t>HIST 1110: European History from 1500 (Breadth Humanities; General Education Survey)</w:t>
      </w:r>
    </w:p>
    <w:p w14:paraId="56C39DF5" w14:textId="77777777" w:rsidR="00DC7439" w:rsidRPr="006E7138" w:rsidRDefault="00DC7439" w:rsidP="00DC7439">
      <w:pPr>
        <w:pStyle w:val="ListParagraph"/>
        <w:numPr>
          <w:ilvl w:val="0"/>
          <w:numId w:val="15"/>
        </w:numPr>
        <w:ind w:left="360" w:hanging="270"/>
        <w:rPr>
          <w:rFonts w:cs="Times New Roman"/>
          <w:sz w:val="22"/>
          <w:szCs w:val="22"/>
        </w:rPr>
      </w:pPr>
      <w:r w:rsidRPr="006E7138">
        <w:rPr>
          <w:rFonts w:cs="Times New Roman"/>
          <w:sz w:val="22"/>
          <w:szCs w:val="22"/>
        </w:rPr>
        <w:t xml:space="preserve">HONS 1320: </w:t>
      </w:r>
      <w:proofErr w:type="gramStart"/>
      <w:r w:rsidRPr="006E7138">
        <w:rPr>
          <w:rFonts w:cs="Times New Roman"/>
          <w:sz w:val="22"/>
          <w:szCs w:val="22"/>
        </w:rPr>
        <w:t>Revolution!:</w:t>
      </w:r>
      <w:proofErr w:type="gramEnd"/>
      <w:r w:rsidRPr="006E7138">
        <w:rPr>
          <w:rFonts w:cs="Times New Roman"/>
          <w:sz w:val="22"/>
          <w:szCs w:val="22"/>
        </w:rPr>
        <w:t xml:space="preserve"> Reacting to Atlantic Revolutions, 1763-1815 (Breadth Humanities)</w:t>
      </w:r>
    </w:p>
    <w:p w14:paraId="298FB472" w14:textId="77777777" w:rsidR="00DC7439" w:rsidRPr="006E7138" w:rsidRDefault="00DC7439" w:rsidP="00DC7439">
      <w:pPr>
        <w:pStyle w:val="ListParagraph"/>
        <w:numPr>
          <w:ilvl w:val="0"/>
          <w:numId w:val="15"/>
        </w:numPr>
        <w:ind w:left="360" w:hanging="270"/>
        <w:rPr>
          <w:rFonts w:cs="Times New Roman"/>
          <w:sz w:val="22"/>
          <w:szCs w:val="22"/>
        </w:rPr>
      </w:pPr>
      <w:r w:rsidRPr="006E7138">
        <w:rPr>
          <w:rFonts w:cs="Times New Roman"/>
          <w:sz w:val="22"/>
          <w:szCs w:val="22"/>
        </w:rPr>
        <w:t>HIST 3000: Historical Research Methods</w:t>
      </w:r>
    </w:p>
    <w:p w14:paraId="090A373C" w14:textId="77777777" w:rsidR="00DC7439" w:rsidRPr="006E7138" w:rsidRDefault="00DC7439" w:rsidP="00DC7439">
      <w:pPr>
        <w:pStyle w:val="ListParagraph"/>
        <w:numPr>
          <w:ilvl w:val="0"/>
          <w:numId w:val="15"/>
        </w:numPr>
        <w:ind w:left="360" w:hanging="270"/>
        <w:rPr>
          <w:rFonts w:cs="Times New Roman"/>
          <w:sz w:val="22"/>
          <w:szCs w:val="22"/>
        </w:rPr>
      </w:pPr>
      <w:r w:rsidRPr="006E7138">
        <w:rPr>
          <w:rFonts w:cs="Times New Roman"/>
          <w:sz w:val="22"/>
          <w:szCs w:val="22"/>
        </w:rPr>
        <w:t>HIST 4290: The French Revolution</w:t>
      </w:r>
    </w:p>
    <w:p w14:paraId="67F5A6A7" w14:textId="77777777" w:rsidR="00DC7439" w:rsidRPr="006E7138" w:rsidRDefault="00DC7439" w:rsidP="00DC7439">
      <w:pPr>
        <w:pStyle w:val="ListParagraph"/>
        <w:numPr>
          <w:ilvl w:val="0"/>
          <w:numId w:val="15"/>
        </w:numPr>
        <w:ind w:left="360" w:hanging="270"/>
        <w:rPr>
          <w:rFonts w:cs="Times New Roman"/>
          <w:sz w:val="22"/>
          <w:szCs w:val="22"/>
        </w:rPr>
      </w:pPr>
      <w:r w:rsidRPr="006E7138">
        <w:rPr>
          <w:rFonts w:cs="Times New Roman"/>
          <w:sz w:val="22"/>
          <w:szCs w:val="22"/>
        </w:rPr>
        <w:t>HIST 4260: Witches, Workers, &amp; Wives</w:t>
      </w:r>
    </w:p>
    <w:p w14:paraId="560734CD" w14:textId="77777777" w:rsidR="00DC7439" w:rsidRPr="006E7138" w:rsidRDefault="00DC7439" w:rsidP="00DC7439">
      <w:pPr>
        <w:pStyle w:val="ListParagraph"/>
        <w:numPr>
          <w:ilvl w:val="0"/>
          <w:numId w:val="15"/>
        </w:numPr>
        <w:ind w:left="360" w:hanging="270"/>
        <w:rPr>
          <w:rFonts w:cs="Times New Roman"/>
          <w:sz w:val="22"/>
          <w:szCs w:val="22"/>
        </w:rPr>
      </w:pPr>
      <w:r w:rsidRPr="006E7138">
        <w:rPr>
          <w:rFonts w:cs="Times New Roman"/>
          <w:sz w:val="22"/>
          <w:szCs w:val="22"/>
        </w:rPr>
        <w:t>HIST 4990: Undergraduate Research Capstone (Communication Intensive)</w:t>
      </w:r>
    </w:p>
    <w:p w14:paraId="6D817808" w14:textId="77777777" w:rsidR="00DC7439" w:rsidRPr="006E7138" w:rsidRDefault="00DC7439" w:rsidP="00DC7439">
      <w:pPr>
        <w:pStyle w:val="ListParagraph"/>
        <w:numPr>
          <w:ilvl w:val="0"/>
          <w:numId w:val="15"/>
        </w:numPr>
        <w:ind w:left="360" w:hanging="270"/>
        <w:rPr>
          <w:rFonts w:cs="Times New Roman"/>
          <w:sz w:val="22"/>
          <w:szCs w:val="22"/>
        </w:rPr>
      </w:pPr>
      <w:r w:rsidRPr="006E7138">
        <w:rPr>
          <w:rFonts w:cs="Times New Roman"/>
          <w:sz w:val="22"/>
          <w:szCs w:val="22"/>
        </w:rPr>
        <w:t>HIST 6130: Gender History in Early Modern &amp; Modern European History (Graduate)</w:t>
      </w:r>
    </w:p>
    <w:p w14:paraId="1AE6C9C3" w14:textId="77777777" w:rsidR="00DC7439" w:rsidRPr="006E7138" w:rsidRDefault="00DC7439" w:rsidP="00DC7439">
      <w:pPr>
        <w:pStyle w:val="ListParagraph"/>
        <w:numPr>
          <w:ilvl w:val="0"/>
          <w:numId w:val="15"/>
        </w:numPr>
        <w:ind w:left="360" w:hanging="270"/>
        <w:rPr>
          <w:rFonts w:cs="Times New Roman"/>
          <w:sz w:val="22"/>
          <w:szCs w:val="22"/>
        </w:rPr>
      </w:pPr>
      <w:r w:rsidRPr="006E7138">
        <w:rPr>
          <w:rFonts w:cs="Times New Roman"/>
          <w:bCs/>
          <w:sz w:val="22"/>
          <w:szCs w:val="22"/>
        </w:rPr>
        <w:t>Bennion Teachers’ Workshop</w:t>
      </w:r>
      <w:r w:rsidRPr="006E7138">
        <w:rPr>
          <w:rFonts w:cs="Times New Roman"/>
          <w:sz w:val="22"/>
          <w:szCs w:val="22"/>
        </w:rPr>
        <w:t>, Mountain West Center, June 4-8, 2018</w:t>
      </w:r>
    </w:p>
    <w:p w14:paraId="5AA6B0FA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b/>
          <w:i/>
          <w:sz w:val="10"/>
          <w:szCs w:val="10"/>
        </w:rPr>
      </w:pPr>
    </w:p>
    <w:p w14:paraId="47E05E1B" w14:textId="23EADEF0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b/>
          <w:i/>
          <w:sz w:val="22"/>
          <w:szCs w:val="22"/>
        </w:rPr>
      </w:pPr>
      <w:r w:rsidRPr="006E7138">
        <w:rPr>
          <w:rFonts w:cs="Times New Roman"/>
          <w:b/>
          <w:i/>
          <w:sz w:val="22"/>
          <w:szCs w:val="22"/>
        </w:rPr>
        <w:t>Undergraduate Research &amp; Teaching Fellows/Directed Teaching Supervision</w:t>
      </w:r>
      <w:r w:rsidR="002A20C9">
        <w:rPr>
          <w:rFonts w:cs="Times New Roman"/>
          <w:b/>
          <w:i/>
          <w:sz w:val="22"/>
          <w:szCs w:val="22"/>
        </w:rPr>
        <w:t xml:space="preserve"> (Utah State)</w:t>
      </w:r>
    </w:p>
    <w:p w14:paraId="0587123F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Jonah Carlson, UTF, HONS 1320 &amp; HIST 1110</w:t>
      </w:r>
    </w:p>
    <w:p w14:paraId="29D3A599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Jason Matthews, UTF, HIST 1110</w:t>
      </w:r>
    </w:p>
    <w:p w14:paraId="3784A697" w14:textId="77777777" w:rsidR="00DC7439" w:rsidRPr="006E7138" w:rsidRDefault="00DC7439" w:rsidP="00DC7439">
      <w:pPr>
        <w:ind w:left="1350" w:hanging="1350"/>
        <w:rPr>
          <w:rFonts w:cs="Times New Roman"/>
          <w:bCs/>
          <w:i/>
          <w:i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2021-22</w:t>
      </w:r>
      <w:r w:rsidRPr="006E7138">
        <w:rPr>
          <w:rFonts w:cs="Times New Roman"/>
          <w:bCs/>
          <w:sz w:val="22"/>
          <w:szCs w:val="22"/>
        </w:rPr>
        <w:tab/>
        <w:t xml:space="preserve">Jonah Carlson, UTF, HONS 1320 &amp; HIST 1110; </w:t>
      </w:r>
      <w:r w:rsidRPr="006E7138">
        <w:rPr>
          <w:rFonts w:cs="Times New Roman"/>
          <w:b/>
          <w:i/>
          <w:iCs/>
          <w:sz w:val="22"/>
          <w:szCs w:val="22"/>
          <w:u w:val="single"/>
        </w:rPr>
        <w:t>Honors UTF of the Year Award</w:t>
      </w:r>
    </w:p>
    <w:p w14:paraId="76F7B7AF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</w:t>
      </w:r>
      <w:r w:rsidRPr="006E7138">
        <w:rPr>
          <w:rFonts w:cs="Times New Roman"/>
          <w:b/>
          <w:sz w:val="22"/>
          <w:szCs w:val="22"/>
        </w:rPr>
        <w:tab/>
      </w:r>
      <w:proofErr w:type="spellStart"/>
      <w:r w:rsidRPr="006E7138">
        <w:rPr>
          <w:rFonts w:cs="Times New Roman"/>
          <w:bCs/>
          <w:sz w:val="22"/>
          <w:szCs w:val="22"/>
        </w:rPr>
        <w:t>SoTL</w:t>
      </w:r>
      <w:proofErr w:type="spellEnd"/>
      <w:r w:rsidRPr="006E7138">
        <w:rPr>
          <w:rFonts w:cs="Times New Roman"/>
          <w:bCs/>
          <w:sz w:val="22"/>
          <w:szCs w:val="22"/>
        </w:rPr>
        <w:t xml:space="preserve"> ETE Scholar Research Assistants, Kyler Tolman &amp; Jace Jones</w:t>
      </w:r>
    </w:p>
    <w:p w14:paraId="184EA3B2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2021-22</w:t>
      </w:r>
      <w:r w:rsidRPr="006E7138">
        <w:rPr>
          <w:rFonts w:cs="Times New Roman"/>
          <w:bCs/>
          <w:sz w:val="22"/>
          <w:szCs w:val="22"/>
        </w:rPr>
        <w:tab/>
        <w:t>Hailey Winn, UTF, HIST 1110</w:t>
      </w:r>
    </w:p>
    <w:p w14:paraId="1BEAA587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Brenna Jones, UTF, HIST 1110</w:t>
      </w:r>
    </w:p>
    <w:p w14:paraId="13DCF8EC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2020-21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Honors Capstone Mentor, Jace Jones</w:t>
      </w:r>
    </w:p>
    <w:p w14:paraId="1F463726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Peak Summer Fellowship Program Mentor to Jace Jones</w:t>
      </w:r>
    </w:p>
    <w:p w14:paraId="63BE763C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Keith Wilson, UTF, HONS 1320; </w:t>
      </w:r>
      <w:r w:rsidRPr="006E7138">
        <w:rPr>
          <w:rFonts w:cs="Times New Roman"/>
          <w:b/>
          <w:bCs/>
          <w:i/>
          <w:sz w:val="22"/>
          <w:szCs w:val="22"/>
          <w:u w:val="single"/>
        </w:rPr>
        <w:t>Honors UTF of the Year Award</w:t>
      </w:r>
    </w:p>
    <w:p w14:paraId="1CCAB5F0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Honors Contract, Jace Jones</w:t>
      </w:r>
    </w:p>
    <w:p w14:paraId="27B27F5F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Jace Jones, UTF, HIST 1110</w:t>
      </w:r>
    </w:p>
    <w:p w14:paraId="05CD286C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2019-20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Honors Contract Team, “Reacting to Reacting to the Past,” Jace Jones, Kyler Tomlin, Megan </w:t>
      </w:r>
      <w:proofErr w:type="spellStart"/>
      <w:r w:rsidRPr="006E7138">
        <w:rPr>
          <w:rFonts w:cs="Times New Roman"/>
          <w:sz w:val="22"/>
          <w:szCs w:val="22"/>
        </w:rPr>
        <w:t>Bartschi</w:t>
      </w:r>
      <w:proofErr w:type="spellEnd"/>
      <w:r w:rsidRPr="006E7138">
        <w:rPr>
          <w:rFonts w:cs="Times New Roman"/>
          <w:sz w:val="22"/>
          <w:szCs w:val="22"/>
        </w:rPr>
        <w:t xml:space="preserve">, Keith Wilson </w:t>
      </w:r>
    </w:p>
    <w:p w14:paraId="2A946099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Jace Jones, UTF, HONS 1320</w:t>
      </w:r>
    </w:p>
    <w:p w14:paraId="194A8B40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Redford Stoddard, UTF, HIST 1110</w:t>
      </w:r>
    </w:p>
    <w:p w14:paraId="5BCCDC88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Anastasia Davis, UTF, HIST 1110</w:t>
      </w:r>
    </w:p>
    <w:p w14:paraId="5D3535C8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Honors Contract, Frankie Urrutia-Smith</w:t>
      </w:r>
    </w:p>
    <w:p w14:paraId="5D5D1478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Lia Sorensen, UTF, HONS 1320</w:t>
      </w:r>
    </w:p>
    <w:p w14:paraId="56E71F20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Honors Contracts (2), Zion Steiner</w:t>
      </w:r>
    </w:p>
    <w:p w14:paraId="7BA1FF2A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2017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Summer Undergraduate Research Mentorship, Arie French ($2000.00 grant)</w:t>
      </w:r>
    </w:p>
    <w:p w14:paraId="10C6E7B8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2017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Frankie Urrutia-Smith, UTF, HONS 1320; </w:t>
      </w:r>
      <w:r w:rsidRPr="006E7138">
        <w:rPr>
          <w:rFonts w:cs="Times New Roman"/>
          <w:b/>
          <w:bCs/>
          <w:i/>
          <w:sz w:val="22"/>
          <w:szCs w:val="22"/>
          <w:u w:val="single"/>
        </w:rPr>
        <w:t>Honors UTF of the Year Award</w:t>
      </w:r>
    </w:p>
    <w:p w14:paraId="39B44241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2017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Cody Patton, UTF, HIST 1110 (Fall)</w:t>
      </w:r>
    </w:p>
    <w:p w14:paraId="6D104B8B" w14:textId="7003B6B6" w:rsidR="00DC7439" w:rsidRPr="00490229" w:rsidRDefault="00DC7439" w:rsidP="00490229">
      <w:pPr>
        <w:ind w:left="1350" w:hanging="1350"/>
        <w:rPr>
          <w:rFonts w:cs="Times New Roman"/>
          <w:i/>
          <w:sz w:val="22"/>
          <w:szCs w:val="22"/>
          <w:u w:val="single"/>
        </w:rPr>
      </w:pPr>
      <w:r w:rsidRPr="006E7138">
        <w:rPr>
          <w:rFonts w:cs="Times New Roman"/>
          <w:b/>
          <w:sz w:val="22"/>
          <w:szCs w:val="22"/>
        </w:rPr>
        <w:t>2016-17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Cody Patton, UTF, HIST 1110; </w:t>
      </w:r>
      <w:r w:rsidRPr="006E7138">
        <w:rPr>
          <w:rFonts w:cs="Times New Roman"/>
          <w:b/>
          <w:bCs/>
          <w:i/>
          <w:sz w:val="22"/>
          <w:szCs w:val="22"/>
          <w:u w:val="single"/>
        </w:rPr>
        <w:t>CHaSS UTF of the Year Award</w:t>
      </w:r>
    </w:p>
    <w:p w14:paraId="252F1007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b/>
          <w:i/>
          <w:sz w:val="22"/>
          <w:szCs w:val="22"/>
        </w:rPr>
      </w:pPr>
      <w:r w:rsidRPr="006E7138">
        <w:rPr>
          <w:rFonts w:cs="Times New Roman"/>
          <w:b/>
          <w:i/>
          <w:sz w:val="22"/>
          <w:szCs w:val="22"/>
        </w:rPr>
        <w:t>Graduate Advising &amp; Mentorship</w:t>
      </w:r>
    </w:p>
    <w:p w14:paraId="3BEAD935" w14:textId="64449768" w:rsidR="003A7EC2" w:rsidRPr="003A7EC2" w:rsidRDefault="003A7EC2" w:rsidP="00DC7439">
      <w:pPr>
        <w:pStyle w:val="ListParagraph"/>
        <w:tabs>
          <w:tab w:val="left" w:pos="1350"/>
        </w:tabs>
        <w:ind w:left="0" w:right="-720"/>
        <w:rPr>
          <w:rFonts w:cs="Times New Roman"/>
          <w:bCs/>
          <w:sz w:val="22"/>
          <w:szCs w:val="22"/>
        </w:rPr>
      </w:pPr>
      <w:r>
        <w:rPr>
          <w:rFonts w:cs="Times New Roman"/>
          <w:b/>
          <w:sz w:val="22"/>
          <w:szCs w:val="22"/>
        </w:rPr>
        <w:t>2024-</w:t>
      </w:r>
      <w:r>
        <w:rPr>
          <w:rFonts w:cs="Times New Roman"/>
          <w:b/>
          <w:sz w:val="22"/>
          <w:szCs w:val="22"/>
        </w:rPr>
        <w:tab/>
      </w:r>
      <w:r>
        <w:rPr>
          <w:rFonts w:cs="Times New Roman"/>
          <w:bCs/>
          <w:sz w:val="22"/>
          <w:szCs w:val="22"/>
        </w:rPr>
        <w:t xml:space="preserve">Chair/Thesis Advisor for Melinda Thatcher </w:t>
      </w:r>
      <w:proofErr w:type="spellStart"/>
      <w:r>
        <w:rPr>
          <w:rFonts w:cs="Times New Roman"/>
          <w:bCs/>
          <w:sz w:val="22"/>
          <w:szCs w:val="22"/>
        </w:rPr>
        <w:t>Lofland</w:t>
      </w:r>
      <w:proofErr w:type="spellEnd"/>
      <w:r>
        <w:rPr>
          <w:rFonts w:cs="Times New Roman"/>
          <w:bCs/>
          <w:sz w:val="22"/>
          <w:szCs w:val="22"/>
        </w:rPr>
        <w:t xml:space="preserve"> (Plan B Teaching Portfolio)</w:t>
      </w:r>
    </w:p>
    <w:p w14:paraId="1986B20A" w14:textId="49256D9C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2021-23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Chair/Thesis Advisor for Jace Jones, MS in History (Plan B Teaching Portfolio)</w:t>
      </w:r>
    </w:p>
    <w:p w14:paraId="5F68E6C6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</w:t>
      </w:r>
      <w:r w:rsidRPr="006E7138">
        <w:rPr>
          <w:rFonts w:cs="Times New Roman"/>
          <w:bCs/>
          <w:sz w:val="22"/>
          <w:szCs w:val="22"/>
        </w:rPr>
        <w:tab/>
        <w:t xml:space="preserve">Committee Member for Clayton </w:t>
      </w:r>
      <w:proofErr w:type="spellStart"/>
      <w:r w:rsidRPr="006E7138">
        <w:rPr>
          <w:rFonts w:cs="Times New Roman"/>
          <w:bCs/>
          <w:sz w:val="22"/>
          <w:szCs w:val="22"/>
        </w:rPr>
        <w:t>Nehring</w:t>
      </w:r>
      <w:proofErr w:type="spellEnd"/>
      <w:r w:rsidRPr="006E7138">
        <w:rPr>
          <w:rFonts w:cs="Times New Roman"/>
          <w:bCs/>
          <w:sz w:val="22"/>
          <w:szCs w:val="22"/>
        </w:rPr>
        <w:t>, MA in History (Plan B Teaching Portfolio)</w:t>
      </w:r>
    </w:p>
    <w:p w14:paraId="566A1C29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2021-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Committee Member for Megan Fairbanks, MA in History</w:t>
      </w:r>
    </w:p>
    <w:p w14:paraId="3FC72FC1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2020-23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Committee Member for McKell </w:t>
      </w:r>
      <w:proofErr w:type="spellStart"/>
      <w:r w:rsidRPr="006E7138">
        <w:rPr>
          <w:rFonts w:cs="Times New Roman"/>
          <w:bCs/>
          <w:sz w:val="22"/>
          <w:szCs w:val="22"/>
        </w:rPr>
        <w:t>Ruell</w:t>
      </w:r>
      <w:proofErr w:type="spellEnd"/>
      <w:r w:rsidRPr="006E7138">
        <w:rPr>
          <w:rFonts w:cs="Times New Roman"/>
          <w:bCs/>
          <w:sz w:val="22"/>
          <w:szCs w:val="22"/>
        </w:rPr>
        <w:t>, MA in History</w:t>
      </w:r>
    </w:p>
    <w:p w14:paraId="577FD74E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2018-20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Thesis Advisor, Arie French, MA in American Studies</w:t>
      </w:r>
    </w:p>
    <w:p w14:paraId="1460EEDC" w14:textId="39B1F732" w:rsidR="00DC7439" w:rsidRPr="00490229" w:rsidRDefault="00DC7439" w:rsidP="0049022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2018-19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Committee Member for Alan Roberts, MA in History</w:t>
      </w:r>
    </w:p>
    <w:p w14:paraId="65B833E7" w14:textId="77777777" w:rsidR="00DC7439" w:rsidRPr="006E7138" w:rsidRDefault="00DC7439" w:rsidP="00DC7439">
      <w:pPr>
        <w:ind w:left="1350" w:hanging="1350"/>
        <w:rPr>
          <w:rFonts w:cs="Times New Roman"/>
          <w:b/>
          <w:bCs/>
          <w:i/>
          <w:iCs/>
          <w:sz w:val="22"/>
          <w:szCs w:val="22"/>
        </w:rPr>
      </w:pPr>
      <w:r w:rsidRPr="006E7138">
        <w:rPr>
          <w:rFonts w:cs="Times New Roman"/>
          <w:b/>
          <w:bCs/>
          <w:i/>
          <w:iCs/>
          <w:sz w:val="22"/>
          <w:szCs w:val="22"/>
        </w:rPr>
        <w:t>Graduate Teaching Assistants</w:t>
      </w:r>
    </w:p>
    <w:p w14:paraId="66AC17C8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bCs/>
          <w:sz w:val="22"/>
          <w:szCs w:val="22"/>
        </w:rPr>
        <w:t>2023</w:t>
      </w:r>
      <w:r w:rsidRPr="006E7138">
        <w:rPr>
          <w:rFonts w:cs="Times New Roman"/>
          <w:sz w:val="22"/>
          <w:szCs w:val="22"/>
        </w:rPr>
        <w:tab/>
        <w:t>Cedar Williams and Kristen Jacques, HIST 1110</w:t>
      </w:r>
    </w:p>
    <w:p w14:paraId="73193EF3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bCs/>
          <w:sz w:val="22"/>
          <w:szCs w:val="22"/>
        </w:rPr>
        <w:t>2022</w:t>
      </w:r>
      <w:r w:rsidRPr="006E7138">
        <w:rPr>
          <w:rFonts w:cs="Times New Roman"/>
          <w:sz w:val="22"/>
          <w:szCs w:val="22"/>
        </w:rPr>
        <w:tab/>
        <w:t>Darrel Bishop, Marie Skinner, Daniel Porter, Jack Sheehan, HIST 1110</w:t>
      </w:r>
    </w:p>
    <w:p w14:paraId="2A90F4AD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bCs/>
          <w:sz w:val="22"/>
          <w:szCs w:val="22"/>
        </w:rPr>
        <w:t>2021</w:t>
      </w:r>
      <w:r w:rsidRPr="006E7138">
        <w:rPr>
          <w:rFonts w:cs="Times New Roman"/>
          <w:sz w:val="22"/>
          <w:szCs w:val="22"/>
        </w:rPr>
        <w:tab/>
        <w:t>Jace Jones and Shelbie Durant, HIST 1110</w:t>
      </w:r>
    </w:p>
    <w:p w14:paraId="16076931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bCs/>
          <w:sz w:val="22"/>
          <w:szCs w:val="22"/>
        </w:rPr>
        <w:t>2020</w:t>
      </w:r>
      <w:r w:rsidRPr="006E7138">
        <w:rPr>
          <w:rFonts w:cs="Times New Roman"/>
          <w:sz w:val="22"/>
          <w:szCs w:val="22"/>
        </w:rPr>
        <w:tab/>
        <w:t>Stuart Cameron, HIST 1110</w:t>
      </w:r>
    </w:p>
    <w:p w14:paraId="355B3632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bCs/>
          <w:sz w:val="22"/>
          <w:szCs w:val="22"/>
        </w:rPr>
        <w:t>2019</w:t>
      </w:r>
      <w:r w:rsidRPr="006E7138">
        <w:rPr>
          <w:rFonts w:cs="Times New Roman"/>
          <w:sz w:val="22"/>
          <w:szCs w:val="22"/>
        </w:rPr>
        <w:tab/>
        <w:t>Kristen Brady, HIST 1110</w:t>
      </w:r>
    </w:p>
    <w:p w14:paraId="073AFB40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bCs/>
          <w:sz w:val="22"/>
          <w:szCs w:val="22"/>
        </w:rPr>
        <w:t>2018</w:t>
      </w:r>
      <w:r w:rsidRPr="006E7138">
        <w:rPr>
          <w:rFonts w:cs="Times New Roman"/>
          <w:sz w:val="22"/>
          <w:szCs w:val="22"/>
        </w:rPr>
        <w:tab/>
        <w:t>Alan (Al) Roberts, HIST 1110</w:t>
      </w:r>
    </w:p>
    <w:p w14:paraId="7CC58CFB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bCs/>
          <w:sz w:val="22"/>
          <w:szCs w:val="22"/>
        </w:rPr>
        <w:lastRenderedPageBreak/>
        <w:t>2017</w:t>
      </w:r>
      <w:r w:rsidRPr="006E7138">
        <w:rPr>
          <w:rFonts w:cs="Times New Roman"/>
          <w:sz w:val="22"/>
          <w:szCs w:val="22"/>
        </w:rPr>
        <w:tab/>
        <w:t xml:space="preserve">Elizabeth Cropper and Zachary </w:t>
      </w:r>
      <w:proofErr w:type="spellStart"/>
      <w:r w:rsidRPr="006E7138">
        <w:rPr>
          <w:rFonts w:cs="Times New Roman"/>
          <w:sz w:val="22"/>
          <w:szCs w:val="22"/>
        </w:rPr>
        <w:t>Zschaechner</w:t>
      </w:r>
      <w:proofErr w:type="spellEnd"/>
      <w:r w:rsidRPr="006E7138">
        <w:rPr>
          <w:rFonts w:cs="Times New Roman"/>
          <w:sz w:val="22"/>
          <w:szCs w:val="22"/>
        </w:rPr>
        <w:t>, HIST 1110</w:t>
      </w:r>
    </w:p>
    <w:p w14:paraId="41BE6501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bCs/>
          <w:sz w:val="22"/>
          <w:szCs w:val="22"/>
        </w:rPr>
        <w:t>2016</w:t>
      </w:r>
      <w:r w:rsidRPr="006E7138">
        <w:rPr>
          <w:rFonts w:cs="Times New Roman"/>
          <w:sz w:val="22"/>
          <w:szCs w:val="22"/>
        </w:rPr>
        <w:tab/>
      </w:r>
      <w:proofErr w:type="spellStart"/>
      <w:r w:rsidRPr="006E7138">
        <w:rPr>
          <w:rFonts w:cs="Times New Roman"/>
          <w:sz w:val="22"/>
          <w:szCs w:val="22"/>
        </w:rPr>
        <w:t>Bre</w:t>
      </w:r>
      <w:proofErr w:type="spellEnd"/>
      <w:r w:rsidRPr="006E7138">
        <w:rPr>
          <w:rFonts w:cs="Times New Roman"/>
          <w:sz w:val="22"/>
          <w:szCs w:val="22"/>
        </w:rPr>
        <w:t xml:space="preserve"> Jacobsen, HIST 1110</w:t>
      </w:r>
    </w:p>
    <w:p w14:paraId="3A9F2529" w14:textId="77777777" w:rsidR="003353D4" w:rsidRPr="006E7138" w:rsidRDefault="003353D4" w:rsidP="00DC7439">
      <w:pPr>
        <w:pStyle w:val="ListParagraph"/>
        <w:tabs>
          <w:tab w:val="left" w:pos="9000"/>
        </w:tabs>
        <w:ind w:left="0" w:right="36"/>
        <w:rPr>
          <w:rFonts w:eastAsia="Times New Roman" w:cs="Times New Roman"/>
          <w:sz w:val="10"/>
          <w:szCs w:val="10"/>
        </w:rPr>
      </w:pPr>
    </w:p>
    <w:p w14:paraId="690F5036" w14:textId="77777777" w:rsidR="00DC7439" w:rsidRPr="006E7138" w:rsidRDefault="00DC7439" w:rsidP="00DC7439">
      <w:pPr>
        <w:pBdr>
          <w:bottom w:val="single" w:sz="4" w:space="1" w:color="auto"/>
        </w:pBdr>
        <w:jc w:val="center"/>
        <w:rPr>
          <w:rFonts w:cs="Times New Roman"/>
          <w:b/>
        </w:rPr>
      </w:pPr>
      <w:r w:rsidRPr="006E7138">
        <w:rPr>
          <w:rFonts w:cs="Times New Roman"/>
          <w:b/>
        </w:rPr>
        <w:t>PREVIOUS ACADEMIC APPOINTMENTS</w:t>
      </w:r>
    </w:p>
    <w:p w14:paraId="0B852547" w14:textId="77777777" w:rsidR="00DC7439" w:rsidRPr="006E7138" w:rsidRDefault="00DC7439" w:rsidP="00DC7439">
      <w:pPr>
        <w:ind w:left="1440" w:hanging="1440"/>
        <w:jc w:val="center"/>
        <w:rPr>
          <w:rFonts w:cs="Times New Roman"/>
          <w:b/>
          <w:i/>
          <w:sz w:val="22"/>
          <w:szCs w:val="22"/>
        </w:rPr>
      </w:pPr>
      <w:r w:rsidRPr="006E7138">
        <w:rPr>
          <w:rFonts w:cs="Times New Roman"/>
          <w:b/>
          <w:i/>
          <w:sz w:val="22"/>
          <w:szCs w:val="22"/>
        </w:rPr>
        <w:t>UTAH STATE UNIVERISTY</w:t>
      </w:r>
    </w:p>
    <w:p w14:paraId="0DF3B95D" w14:textId="77777777" w:rsidR="00DC7439" w:rsidRPr="006E7138" w:rsidRDefault="00DC7439" w:rsidP="00DC7439">
      <w:pPr>
        <w:ind w:left="1350" w:hanging="1350"/>
        <w:rPr>
          <w:rFonts w:cs="Times New Roman"/>
          <w:b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2022-23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Distinguished Associate Professor, Honors Education</w:t>
      </w:r>
    </w:p>
    <w:p w14:paraId="5A1ACA79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2016-22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Assistant Professor, History Department (tenured and promoted 2022)</w:t>
      </w:r>
    </w:p>
    <w:p w14:paraId="50D66BCF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2016-22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Distinguished Assistant Professor of Honors Education</w:t>
      </w:r>
    </w:p>
    <w:p w14:paraId="4CF2B499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sz w:val="22"/>
          <w:szCs w:val="22"/>
        </w:rPr>
        <w:tab/>
        <w:t>Director, Bennion Teachers’ Workshop for the Perpetuation of Democratic Ideals,</w:t>
      </w:r>
    </w:p>
    <w:p w14:paraId="2B870681" w14:textId="469C1774" w:rsidR="00DC7439" w:rsidRPr="00642CE4" w:rsidRDefault="00DC7439" w:rsidP="00642CE4">
      <w:pPr>
        <w:ind w:left="1260" w:firstLine="270"/>
        <w:rPr>
          <w:rFonts w:cs="Times New Roman"/>
          <w:sz w:val="22"/>
          <w:szCs w:val="22"/>
        </w:rPr>
      </w:pPr>
      <w:r w:rsidRPr="006E7138">
        <w:rPr>
          <w:rFonts w:cs="Times New Roman"/>
          <w:sz w:val="22"/>
          <w:szCs w:val="22"/>
        </w:rPr>
        <w:t>Mountain West Center</w:t>
      </w:r>
    </w:p>
    <w:p w14:paraId="7611483E" w14:textId="77777777" w:rsidR="00DC7439" w:rsidRPr="006E7138" w:rsidRDefault="00DC7439" w:rsidP="00DC7439">
      <w:pPr>
        <w:ind w:left="1440" w:hanging="1440"/>
        <w:jc w:val="center"/>
        <w:rPr>
          <w:rFonts w:cs="Times New Roman"/>
          <w:b/>
          <w:i/>
          <w:sz w:val="22"/>
          <w:szCs w:val="22"/>
        </w:rPr>
      </w:pPr>
      <w:r w:rsidRPr="006E7138">
        <w:rPr>
          <w:rFonts w:cs="Times New Roman"/>
          <w:b/>
          <w:i/>
          <w:sz w:val="22"/>
          <w:szCs w:val="22"/>
        </w:rPr>
        <w:t>THE UNIVERSITY OF TEXAS AT AUSTIN</w:t>
      </w:r>
    </w:p>
    <w:p w14:paraId="100D7A5F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2015-16</w:t>
      </w:r>
      <w:r w:rsidRPr="006E7138">
        <w:rPr>
          <w:rFonts w:cs="Times New Roman"/>
          <w:sz w:val="22"/>
          <w:szCs w:val="22"/>
        </w:rPr>
        <w:tab/>
        <w:t xml:space="preserve"> Postdoctoral Research Fellow, The Institute for Historical Studies </w:t>
      </w:r>
    </w:p>
    <w:p w14:paraId="701C4E20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2015-16</w:t>
      </w:r>
      <w:r w:rsidRPr="006E7138">
        <w:rPr>
          <w:rFonts w:cs="Times New Roman"/>
          <w:sz w:val="22"/>
          <w:szCs w:val="22"/>
        </w:rPr>
        <w:tab/>
        <w:t xml:space="preserve"> Lecturer, History Department</w:t>
      </w:r>
    </w:p>
    <w:p w14:paraId="08EE03A3" w14:textId="77777777" w:rsidR="00DC7439" w:rsidRPr="006E7138" w:rsidRDefault="00DC7439" w:rsidP="00DC7439">
      <w:pPr>
        <w:ind w:left="1440" w:hanging="1440"/>
        <w:rPr>
          <w:rFonts w:cs="Times New Roman"/>
          <w:b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2014-15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Named/Endowed Fellow,</w:t>
      </w:r>
      <w:r w:rsidRPr="006E7138">
        <w:rPr>
          <w:rFonts w:cs="Times New Roman"/>
          <w:b/>
          <w:sz w:val="22"/>
          <w:szCs w:val="22"/>
        </w:rPr>
        <w:t xml:space="preserve"> </w:t>
      </w:r>
      <w:r w:rsidRPr="006E7138">
        <w:rPr>
          <w:rFonts w:cs="Times New Roman"/>
          <w:sz w:val="22"/>
          <w:szCs w:val="22"/>
        </w:rPr>
        <w:t>The Graduate School</w:t>
      </w:r>
    </w:p>
    <w:p w14:paraId="2E0E27CF" w14:textId="77777777" w:rsidR="00DC7439" w:rsidRPr="006E7138" w:rsidRDefault="00DC7439" w:rsidP="00DC7439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2013-14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Supplemental Instruction Supervisor, The Sanger Learning Center, History Department, and American Studies</w:t>
      </w:r>
    </w:p>
    <w:p w14:paraId="7019EE63" w14:textId="77777777" w:rsidR="00DC7439" w:rsidRPr="006E7138" w:rsidRDefault="00DC7439" w:rsidP="00DC7439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2013-14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Teaching Assistant,</w:t>
      </w:r>
      <w:r w:rsidRPr="006E7138">
        <w:rPr>
          <w:rFonts w:cs="Times New Roman"/>
          <w:b/>
          <w:sz w:val="22"/>
          <w:szCs w:val="22"/>
        </w:rPr>
        <w:t xml:space="preserve"> </w:t>
      </w:r>
      <w:r w:rsidRPr="006E7138">
        <w:rPr>
          <w:rFonts w:cs="Times New Roman"/>
          <w:sz w:val="22"/>
          <w:szCs w:val="22"/>
        </w:rPr>
        <w:t>History Department</w:t>
      </w:r>
    </w:p>
    <w:p w14:paraId="2DDB4307" w14:textId="77777777" w:rsidR="00DC7439" w:rsidRPr="006E7138" w:rsidRDefault="00DC7439" w:rsidP="00DC7439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Supplemental Instructor, History Department (Spring)</w:t>
      </w:r>
    </w:p>
    <w:p w14:paraId="4FA72F25" w14:textId="77777777" w:rsidR="00DC7439" w:rsidRPr="006E7138" w:rsidRDefault="00DC7439" w:rsidP="00DC7439">
      <w:pPr>
        <w:ind w:left="1440" w:right="-144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Supplemental Instructor, The Thomas Jefferson Center for Core Texts &amp; Ideas (Fall)</w:t>
      </w:r>
    </w:p>
    <w:p w14:paraId="5BC882D8" w14:textId="77777777" w:rsidR="00DC7439" w:rsidRPr="006E7138" w:rsidRDefault="00DC7439" w:rsidP="00DC7439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2011-12</w:t>
      </w:r>
      <w:r w:rsidRPr="006E7138">
        <w:rPr>
          <w:rFonts w:cs="Times New Roman"/>
          <w:sz w:val="22"/>
          <w:szCs w:val="22"/>
        </w:rPr>
        <w:tab/>
        <w:t>Graduate Mentor, Intellectual Entrepreneurship Pre-Graduate School Internship</w:t>
      </w:r>
    </w:p>
    <w:p w14:paraId="36508198" w14:textId="77777777" w:rsidR="00DC7439" w:rsidRPr="006E7138" w:rsidRDefault="00DC7439" w:rsidP="00DC7439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Research Assistant to Julie Hardwick (Summer &amp; Fall)</w:t>
      </w:r>
    </w:p>
    <w:p w14:paraId="13700199" w14:textId="08BDAEDF" w:rsidR="00DC7439" w:rsidRPr="00642CE4" w:rsidRDefault="00DC7439" w:rsidP="00642CE4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2010-11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Teaching Assistant,</w:t>
      </w:r>
      <w:r w:rsidRPr="006E7138">
        <w:rPr>
          <w:rFonts w:cs="Times New Roman"/>
          <w:b/>
          <w:sz w:val="22"/>
          <w:szCs w:val="22"/>
        </w:rPr>
        <w:t xml:space="preserve"> </w:t>
      </w:r>
      <w:r w:rsidRPr="006E7138">
        <w:rPr>
          <w:rFonts w:cs="Times New Roman"/>
          <w:sz w:val="22"/>
          <w:szCs w:val="22"/>
        </w:rPr>
        <w:t>History Department</w:t>
      </w:r>
    </w:p>
    <w:p w14:paraId="4AFA1882" w14:textId="77777777" w:rsidR="00DC7439" w:rsidRPr="006E7138" w:rsidRDefault="00DC7439" w:rsidP="00DC7439">
      <w:pPr>
        <w:ind w:left="1440" w:hanging="1440"/>
        <w:jc w:val="center"/>
        <w:rPr>
          <w:rFonts w:cs="Times New Roman"/>
          <w:b/>
          <w:i/>
          <w:sz w:val="22"/>
          <w:szCs w:val="22"/>
        </w:rPr>
      </w:pPr>
      <w:r w:rsidRPr="006E7138">
        <w:rPr>
          <w:rFonts w:cs="Times New Roman"/>
          <w:b/>
          <w:i/>
          <w:sz w:val="22"/>
          <w:szCs w:val="22"/>
        </w:rPr>
        <w:t>SOUTHERN METHODIST UNIVERSITY</w:t>
      </w:r>
    </w:p>
    <w:p w14:paraId="778B0977" w14:textId="77777777" w:rsidR="00DC7439" w:rsidRPr="006E7138" w:rsidRDefault="00DC7439" w:rsidP="00DC7439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2009-15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Assistant Director &amp; Program Assistant, SMU-in-Paris</w:t>
      </w:r>
      <w:r w:rsidRPr="006E7138">
        <w:rPr>
          <w:rFonts w:cs="Times New Roman"/>
          <w:position w:val="-3"/>
          <w:sz w:val="22"/>
          <w:szCs w:val="22"/>
        </w:rPr>
        <w:t>:</w:t>
      </w:r>
      <w:r w:rsidRPr="006E7138">
        <w:rPr>
          <w:rFonts w:cs="Times New Roman"/>
          <w:sz w:val="22"/>
          <w:szCs w:val="22"/>
        </w:rPr>
        <w:t xml:space="preserve"> History &amp; Culture</w:t>
      </w:r>
    </w:p>
    <w:p w14:paraId="2BF71D0F" w14:textId="77777777" w:rsidR="00DC7439" w:rsidRPr="006E7138" w:rsidRDefault="00DC7439" w:rsidP="00DC7439">
      <w:pPr>
        <w:ind w:left="144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2009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Education Abroad Intern, Southern Methodist University</w:t>
      </w:r>
    </w:p>
    <w:p w14:paraId="42228178" w14:textId="77777777" w:rsidR="00DC7439" w:rsidRPr="006E7138" w:rsidRDefault="00DC7439" w:rsidP="00DC7439">
      <w:pPr>
        <w:pBdr>
          <w:bottom w:val="single" w:sz="4" w:space="1" w:color="auto"/>
        </w:pBdr>
        <w:tabs>
          <w:tab w:val="left" w:pos="2523"/>
        </w:tabs>
        <w:rPr>
          <w:rFonts w:cs="Times New Roman"/>
          <w:b/>
          <w:sz w:val="10"/>
          <w:szCs w:val="10"/>
        </w:rPr>
      </w:pPr>
      <w:r w:rsidRPr="006E7138">
        <w:rPr>
          <w:rFonts w:cs="Times New Roman"/>
          <w:b/>
        </w:rPr>
        <w:tab/>
      </w:r>
    </w:p>
    <w:p w14:paraId="04A406E5" w14:textId="15D698FE" w:rsidR="002933CE" w:rsidRPr="00915F42" w:rsidRDefault="00DC7439" w:rsidP="00915F42">
      <w:pPr>
        <w:pBdr>
          <w:bottom w:val="single" w:sz="4" w:space="1" w:color="auto"/>
        </w:pBdr>
        <w:jc w:val="center"/>
        <w:rPr>
          <w:rFonts w:cs="Times New Roman"/>
          <w:b/>
        </w:rPr>
      </w:pPr>
      <w:r w:rsidRPr="006E7138">
        <w:rPr>
          <w:rFonts w:cs="Times New Roman"/>
          <w:b/>
        </w:rPr>
        <w:t>PRESENTATIONS</w:t>
      </w:r>
      <w:r w:rsidR="00915F42">
        <w:rPr>
          <w:rFonts w:cs="Times New Roman"/>
          <w:b/>
        </w:rPr>
        <w:t xml:space="preserve"> </w:t>
      </w:r>
      <w:r w:rsidR="00915F42">
        <w:rPr>
          <w:rFonts w:cs="Times New Roman"/>
          <w:bCs/>
          <w:i/>
          <w:iCs/>
          <w:sz w:val="16"/>
          <w:szCs w:val="16"/>
        </w:rPr>
        <w:t>(*</w:t>
      </w:r>
      <w:r w:rsidR="002933CE">
        <w:rPr>
          <w:rFonts w:cs="Times New Roman"/>
          <w:bCs/>
          <w:i/>
          <w:iCs/>
          <w:sz w:val="16"/>
          <w:szCs w:val="16"/>
        </w:rPr>
        <w:t>denotes invited</w:t>
      </w:r>
      <w:r w:rsidR="00915F42">
        <w:rPr>
          <w:rFonts w:cs="Times New Roman"/>
          <w:bCs/>
          <w:sz w:val="16"/>
          <w:szCs w:val="16"/>
        </w:rPr>
        <w:t>)</w:t>
      </w:r>
    </w:p>
    <w:p w14:paraId="2F936EDE" w14:textId="46CD15C2" w:rsidR="00DC7439" w:rsidRDefault="00DC7439" w:rsidP="00DC7439">
      <w:pPr>
        <w:tabs>
          <w:tab w:val="left" w:pos="1440"/>
        </w:tabs>
        <w:ind w:left="1350" w:right="-4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2024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“Higher Education Pedagogy,” Southern Methodist University, April 2024</w:t>
      </w:r>
      <w:r w:rsidR="002933CE">
        <w:rPr>
          <w:rFonts w:cs="Times New Roman"/>
          <w:bCs/>
          <w:sz w:val="22"/>
          <w:szCs w:val="22"/>
        </w:rPr>
        <w:t xml:space="preserve"> (Presenter)*</w:t>
      </w:r>
    </w:p>
    <w:p w14:paraId="535257A5" w14:textId="1899AEA8" w:rsidR="005F7883" w:rsidRPr="005F7883" w:rsidRDefault="005F7883" w:rsidP="00DC7439">
      <w:pPr>
        <w:tabs>
          <w:tab w:val="left" w:pos="1440"/>
        </w:tabs>
        <w:ind w:left="1350" w:right="-450" w:hanging="1350"/>
        <w:rPr>
          <w:rFonts w:cs="Times New Roman"/>
          <w:bCs/>
          <w:sz w:val="22"/>
          <w:szCs w:val="22"/>
        </w:rPr>
      </w:pPr>
      <w:r>
        <w:rPr>
          <w:rFonts w:cs="Times New Roman"/>
          <w:b/>
          <w:sz w:val="22"/>
          <w:szCs w:val="22"/>
        </w:rPr>
        <w:t>2024</w:t>
      </w:r>
      <w:r>
        <w:rPr>
          <w:rFonts w:cs="Times New Roman"/>
          <w:b/>
          <w:sz w:val="22"/>
          <w:szCs w:val="22"/>
        </w:rPr>
        <w:tab/>
      </w:r>
      <w:r>
        <w:rPr>
          <w:rFonts w:cs="Times New Roman"/>
          <w:bCs/>
          <w:sz w:val="22"/>
          <w:szCs w:val="22"/>
        </w:rPr>
        <w:t>“Inclusive Excellence in Research,” Inclusive Excellence Conference, USU Eastern (Panelist)</w:t>
      </w:r>
    </w:p>
    <w:p w14:paraId="534FEDA3" w14:textId="5A7829E7" w:rsidR="002933CE" w:rsidRPr="002933CE" w:rsidRDefault="002933CE" w:rsidP="00DC7439">
      <w:pPr>
        <w:tabs>
          <w:tab w:val="left" w:pos="1440"/>
        </w:tabs>
        <w:ind w:left="1350" w:right="-450" w:hanging="1350"/>
        <w:rPr>
          <w:rFonts w:cs="Times New Roman"/>
          <w:bCs/>
          <w:sz w:val="22"/>
          <w:szCs w:val="22"/>
        </w:rPr>
      </w:pPr>
      <w:r>
        <w:rPr>
          <w:rFonts w:cs="Times New Roman"/>
          <w:b/>
          <w:sz w:val="22"/>
          <w:szCs w:val="22"/>
        </w:rPr>
        <w:t>2024</w:t>
      </w:r>
      <w:r>
        <w:rPr>
          <w:rFonts w:cs="Times New Roman"/>
          <w:b/>
          <w:sz w:val="22"/>
          <w:szCs w:val="22"/>
        </w:rPr>
        <w:tab/>
      </w:r>
      <w:r>
        <w:rPr>
          <w:rFonts w:cs="Times New Roman"/>
          <w:bCs/>
          <w:sz w:val="22"/>
          <w:szCs w:val="22"/>
        </w:rPr>
        <w:t xml:space="preserve">“Artificial Intelligence and Arts &amp; Humanities,” Machine as Human/Human as Machine Symposium, Iowa State University, March 2024 (Presenter &amp; </w:t>
      </w:r>
      <w:proofErr w:type="gramStart"/>
      <w:r>
        <w:rPr>
          <w:rFonts w:cs="Times New Roman"/>
          <w:bCs/>
          <w:sz w:val="22"/>
          <w:szCs w:val="22"/>
        </w:rPr>
        <w:t>Panelist)*</w:t>
      </w:r>
      <w:proofErr w:type="gramEnd"/>
    </w:p>
    <w:p w14:paraId="4610FE3C" w14:textId="5D2AEA96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2024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“Higher Education History Teaching with Generative A.I.,” The University of Texas at Austin, Presentation &amp; Workshop, March 2024</w:t>
      </w:r>
      <w:r w:rsidR="002933CE">
        <w:rPr>
          <w:rFonts w:cs="Times New Roman"/>
          <w:bCs/>
          <w:sz w:val="22"/>
          <w:szCs w:val="22"/>
        </w:rPr>
        <w:t xml:space="preserve"> (Presenter)*</w:t>
      </w:r>
    </w:p>
    <w:p w14:paraId="14F6177F" w14:textId="6D3DFDB3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2024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“Dr. Julia Gossard presents </w:t>
      </w:r>
      <w:r w:rsidRPr="006E7138">
        <w:rPr>
          <w:rFonts w:cs="Times New Roman"/>
          <w:bCs/>
          <w:i/>
          <w:iCs/>
          <w:sz w:val="22"/>
          <w:szCs w:val="22"/>
        </w:rPr>
        <w:t>Young Subjects</w:t>
      </w:r>
      <w:r w:rsidRPr="006E7138">
        <w:rPr>
          <w:rFonts w:cs="Times New Roman"/>
          <w:bCs/>
          <w:sz w:val="22"/>
          <w:szCs w:val="22"/>
        </w:rPr>
        <w:t xml:space="preserve">: A CHaSS Book Talk,” College of Humanities and Social Sciences, </w:t>
      </w:r>
      <w:r w:rsidR="00915F42">
        <w:rPr>
          <w:rFonts w:cs="Times New Roman"/>
          <w:bCs/>
          <w:sz w:val="22"/>
          <w:szCs w:val="22"/>
        </w:rPr>
        <w:t>March</w:t>
      </w:r>
      <w:r w:rsidRPr="006E7138">
        <w:rPr>
          <w:rFonts w:cs="Times New Roman"/>
          <w:bCs/>
          <w:sz w:val="22"/>
          <w:szCs w:val="22"/>
        </w:rPr>
        <w:t xml:space="preserve"> 2024</w:t>
      </w:r>
      <w:r w:rsidR="002933CE">
        <w:rPr>
          <w:rFonts w:cs="Times New Roman"/>
          <w:bCs/>
          <w:sz w:val="22"/>
          <w:szCs w:val="22"/>
        </w:rPr>
        <w:t xml:space="preserve"> (Presenter)</w:t>
      </w:r>
    </w:p>
    <w:p w14:paraId="3FF0127E" w14:textId="71EA35D2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“Teaching in the Time of ChatGPT,” USU and SUNY Plattsburgh Teaching Workshop Exchange, November 2023</w:t>
      </w:r>
      <w:r w:rsidR="002933CE">
        <w:rPr>
          <w:rFonts w:cs="Times New Roman"/>
          <w:bCs/>
          <w:sz w:val="22"/>
          <w:szCs w:val="22"/>
        </w:rPr>
        <w:t xml:space="preserve"> (Convener &amp; Presenter)</w:t>
      </w:r>
    </w:p>
    <w:p w14:paraId="78023DD1" w14:textId="22FA141C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“Designing Courses with Student Success – and AI – in Mind,” Utah Conference on Introductory Courses, American Historical Association, October 6, 2023</w:t>
      </w:r>
      <w:r w:rsidR="002933CE">
        <w:rPr>
          <w:rFonts w:cs="Times New Roman"/>
          <w:bCs/>
          <w:sz w:val="22"/>
          <w:szCs w:val="22"/>
        </w:rPr>
        <w:t xml:space="preserve"> (Presenter)*</w:t>
      </w:r>
    </w:p>
    <w:p w14:paraId="090A7729" w14:textId="79558994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 xml:space="preserve">2023   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“Demystifying ChatGPT Workshop,” Center for Anticipatory Intelligence (CAI), Utah State University, August 2023</w:t>
      </w:r>
      <w:r w:rsidR="002933CE">
        <w:rPr>
          <w:rFonts w:cs="Times New Roman"/>
          <w:bCs/>
          <w:sz w:val="22"/>
          <w:szCs w:val="22"/>
        </w:rPr>
        <w:t xml:space="preserve"> (Presenter and </w:t>
      </w:r>
      <w:proofErr w:type="gramStart"/>
      <w:r w:rsidR="002933CE">
        <w:rPr>
          <w:rFonts w:cs="Times New Roman"/>
          <w:bCs/>
          <w:sz w:val="22"/>
          <w:szCs w:val="22"/>
        </w:rPr>
        <w:t>Panelist)*</w:t>
      </w:r>
      <w:proofErr w:type="gramEnd"/>
    </w:p>
    <w:p w14:paraId="718A1983" w14:textId="4B49E0BE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“Book Roundtable: </w:t>
      </w:r>
      <w:r w:rsidRPr="006E7138">
        <w:rPr>
          <w:rFonts w:cs="Times New Roman"/>
          <w:bCs/>
          <w:i/>
          <w:iCs/>
          <w:sz w:val="22"/>
          <w:szCs w:val="22"/>
        </w:rPr>
        <w:t>Habits of Mind: Designing Courses for Student Success</w:t>
      </w:r>
      <w:r w:rsidRPr="006E7138">
        <w:rPr>
          <w:rFonts w:cs="Times New Roman"/>
          <w:bCs/>
          <w:sz w:val="22"/>
          <w:szCs w:val="22"/>
        </w:rPr>
        <w:t>,” Empowering Teaching Excellence Conference, August 2023</w:t>
      </w:r>
      <w:r w:rsidR="002933CE">
        <w:rPr>
          <w:rFonts w:cs="Times New Roman"/>
          <w:bCs/>
          <w:sz w:val="22"/>
          <w:szCs w:val="22"/>
        </w:rPr>
        <w:t xml:space="preserve"> (Convener and Panelist)</w:t>
      </w:r>
    </w:p>
    <w:p w14:paraId="5A01AA94" w14:textId="3B608FC8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</w:t>
      </w:r>
      <w:r w:rsidRPr="006E7138">
        <w:rPr>
          <w:rFonts w:cs="Times New Roman"/>
          <w:b/>
          <w:sz w:val="22"/>
          <w:szCs w:val="22"/>
        </w:rPr>
        <w:tab/>
      </w:r>
      <w:hyperlink r:id="rId25" w:history="1">
        <w:r w:rsidRPr="006E7138">
          <w:rPr>
            <w:rStyle w:val="Hyperlink"/>
            <w:rFonts w:cs="Times New Roman"/>
            <w:bCs/>
            <w:sz w:val="22"/>
            <w:szCs w:val="22"/>
          </w:rPr>
          <w:t>“Scaffolding Historical Skills Online,”</w:t>
        </w:r>
      </w:hyperlink>
      <w:r w:rsidRPr="006E7138">
        <w:rPr>
          <w:rFonts w:cs="Times New Roman"/>
          <w:bCs/>
          <w:sz w:val="22"/>
          <w:szCs w:val="22"/>
        </w:rPr>
        <w:t xml:space="preserve"> W.W. Norton Teaching Workshop</w:t>
      </w:r>
      <w:r w:rsidR="002933CE">
        <w:rPr>
          <w:rFonts w:cs="Times New Roman"/>
          <w:bCs/>
          <w:sz w:val="22"/>
          <w:szCs w:val="22"/>
        </w:rPr>
        <w:t xml:space="preserve"> (Presenter)*</w:t>
      </w:r>
    </w:p>
    <w:p w14:paraId="0CF9D080" w14:textId="77777777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 xml:space="preserve">2023 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“Teaching &amp; Learning in a ChatGPT World,” Office of Empowering Teaching Excellence and College of Humanities and Social Sciences, Utah State University (Convener and Panelist)</w:t>
      </w:r>
    </w:p>
    <w:p w14:paraId="66C08515" w14:textId="333B622C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 “Course Design, Canvas, &amp; Higher Ed,” HIST 398T: Supervised Teaching in History</w:t>
      </w:r>
      <w:r w:rsidR="00E53332">
        <w:rPr>
          <w:rFonts w:cs="Times New Roman"/>
          <w:bCs/>
          <w:sz w:val="22"/>
          <w:szCs w:val="22"/>
        </w:rPr>
        <w:t>,</w:t>
      </w:r>
      <w:r w:rsidRPr="006E7138">
        <w:rPr>
          <w:rFonts w:cs="Times New Roman"/>
          <w:bCs/>
          <w:sz w:val="22"/>
          <w:szCs w:val="22"/>
        </w:rPr>
        <w:t xml:space="preserve"> The University of Texas at Austin</w:t>
      </w:r>
      <w:r w:rsidR="002933CE">
        <w:rPr>
          <w:rFonts w:cs="Times New Roman"/>
          <w:bCs/>
          <w:sz w:val="22"/>
          <w:szCs w:val="22"/>
        </w:rPr>
        <w:t xml:space="preserve"> (Presenter)*</w:t>
      </w:r>
    </w:p>
    <w:p w14:paraId="02BE5485" w14:textId="77777777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“Roundtable on the History of Childhood and Youth,” The Omohundro Institute for Early American History and Culture’s Annual Conference, The College of William &amp; Mary, October 2022 (Panelist).</w:t>
      </w:r>
    </w:p>
    <w:p w14:paraId="5ABD1648" w14:textId="77777777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lastRenderedPageBreak/>
        <w:t>2022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“</w:t>
      </w:r>
      <w:hyperlink r:id="rId26" w:history="1">
        <w:r w:rsidRPr="006E7138">
          <w:rPr>
            <w:rStyle w:val="Hyperlink"/>
            <w:rFonts w:cs="Times New Roman"/>
            <w:bCs/>
            <w:sz w:val="22"/>
            <w:szCs w:val="22"/>
          </w:rPr>
          <w:t>’Habits of Mind’: Ensuring Student Success in General Education Classrooms</w:t>
        </w:r>
      </w:hyperlink>
      <w:r w:rsidRPr="006E7138">
        <w:rPr>
          <w:rFonts w:cs="Times New Roman"/>
          <w:bCs/>
          <w:sz w:val="22"/>
          <w:szCs w:val="22"/>
        </w:rPr>
        <w:t xml:space="preserve">,” co-presented with Chris Babits, </w:t>
      </w:r>
      <w:hyperlink r:id="rId27" w:history="1">
        <w:r w:rsidRPr="006E7138">
          <w:rPr>
            <w:rStyle w:val="Hyperlink"/>
            <w:rFonts w:cs="Times New Roman"/>
            <w:bCs/>
            <w:sz w:val="22"/>
            <w:szCs w:val="22"/>
          </w:rPr>
          <w:t>Empowering Teaching Excellence Conference</w:t>
        </w:r>
      </w:hyperlink>
      <w:r w:rsidRPr="006E7138">
        <w:rPr>
          <w:rFonts w:cs="Times New Roman"/>
          <w:bCs/>
          <w:sz w:val="22"/>
          <w:szCs w:val="22"/>
        </w:rPr>
        <w:t>, August 2022</w:t>
      </w:r>
    </w:p>
    <w:p w14:paraId="230CA931" w14:textId="685E7E62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“Creating ‘Habits of Mind’ in General Education Surveys,” LAUNCH Student Engagement and Learning Strategies Collaboration with Empowering Teaching Excellence, May 12, 2022 (Presenter)</w:t>
      </w:r>
      <w:r w:rsidR="002933CE">
        <w:rPr>
          <w:rFonts w:cs="Times New Roman"/>
          <w:bCs/>
          <w:sz w:val="22"/>
          <w:szCs w:val="22"/>
        </w:rPr>
        <w:t>*</w:t>
      </w:r>
    </w:p>
    <w:p w14:paraId="37C38FE6" w14:textId="49F1013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“Time and History,” Dr. Alexa Sand’s Seminar on Books and Time, Utah State University</w:t>
      </w:r>
      <w:r w:rsidR="002933CE">
        <w:rPr>
          <w:rFonts w:cs="Times New Roman"/>
          <w:bCs/>
          <w:sz w:val="22"/>
          <w:szCs w:val="22"/>
        </w:rPr>
        <w:t xml:space="preserve"> (Presenter)*</w:t>
      </w:r>
    </w:p>
    <w:p w14:paraId="64742EE3" w14:textId="4B2EA5BA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 “French Women, Gender, and Sexuality in the New World,” HIS 3040: The History of Sexuality, Utah State University</w:t>
      </w:r>
      <w:r w:rsidR="002933CE">
        <w:rPr>
          <w:rFonts w:cs="Times New Roman"/>
          <w:bCs/>
          <w:sz w:val="22"/>
          <w:szCs w:val="22"/>
        </w:rPr>
        <w:t xml:space="preserve"> (Presenter)*</w:t>
      </w:r>
    </w:p>
    <w:p w14:paraId="5837AD7B" w14:textId="02FC20E9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“Learning Objectives &amp; Higher Ed,” HIS 398T: Supervised Teaching in History (Graduate Course), The University of Texas at Austin</w:t>
      </w:r>
      <w:r w:rsidR="002933CE">
        <w:rPr>
          <w:rFonts w:cs="Times New Roman"/>
          <w:bCs/>
          <w:sz w:val="22"/>
          <w:szCs w:val="22"/>
        </w:rPr>
        <w:t xml:space="preserve"> (Presenter)*</w:t>
      </w:r>
    </w:p>
    <w:p w14:paraId="6B071A8D" w14:textId="49EA4889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“Engagement Slacking? Using Slack in the Classroom to Bolster Student Engagement,” </w:t>
      </w:r>
      <w:proofErr w:type="spellStart"/>
      <w:r w:rsidRPr="006E7138">
        <w:rPr>
          <w:rFonts w:cs="Times New Roman"/>
          <w:bCs/>
          <w:sz w:val="22"/>
          <w:szCs w:val="22"/>
        </w:rPr>
        <w:t>eLearnX</w:t>
      </w:r>
      <w:proofErr w:type="spellEnd"/>
      <w:r w:rsidRPr="006E7138">
        <w:rPr>
          <w:rFonts w:cs="Times New Roman"/>
          <w:bCs/>
          <w:sz w:val="22"/>
          <w:szCs w:val="22"/>
        </w:rPr>
        <w:t>, Utah State University, May 18, 2021 (Panelist)</w:t>
      </w:r>
      <w:r w:rsidR="002933CE">
        <w:rPr>
          <w:rFonts w:cs="Times New Roman"/>
          <w:bCs/>
          <w:sz w:val="22"/>
          <w:szCs w:val="22"/>
        </w:rPr>
        <w:t>*</w:t>
      </w:r>
    </w:p>
    <w:p w14:paraId="0A928F62" w14:textId="3BED7A06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</w:t>
      </w:r>
      <w:r w:rsidRPr="006E7138">
        <w:rPr>
          <w:rFonts w:cs="Times New Roman"/>
          <w:b/>
          <w:sz w:val="22"/>
          <w:szCs w:val="22"/>
        </w:rPr>
        <w:tab/>
      </w:r>
      <w:hyperlink r:id="rId28" w:history="1">
        <w:r w:rsidRPr="006E7138">
          <w:rPr>
            <w:rStyle w:val="Hyperlink"/>
            <w:rFonts w:cs="Times New Roman"/>
            <w:bCs/>
            <w:sz w:val="22"/>
            <w:szCs w:val="22"/>
          </w:rPr>
          <w:t>“Teaching Primary Source Analysis in a History General Education Survey,”</w:t>
        </w:r>
      </w:hyperlink>
      <w:r w:rsidRPr="006E7138">
        <w:rPr>
          <w:rFonts w:cs="Times New Roman"/>
          <w:bCs/>
          <w:sz w:val="22"/>
          <w:szCs w:val="22"/>
        </w:rPr>
        <w:t xml:space="preserve"> AHA History Gateways Virtual Event, “What I’m Doing Differently in my History Survey,” February 18, 2021. (Panelist)</w:t>
      </w:r>
    </w:p>
    <w:p w14:paraId="33935554" w14:textId="77777777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“Great Ideas for Teaching: Slack in the Classroom,” T4L Virtual Conference, University of Utah, February 2021. (Panelist).</w:t>
      </w:r>
    </w:p>
    <w:p w14:paraId="363D503B" w14:textId="601BBB19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</w:t>
      </w:r>
      <w:proofErr w:type="spellStart"/>
      <w:r w:rsidRPr="006E7138">
        <w:fldChar w:fldCharType="begin"/>
      </w:r>
      <w:r w:rsidRPr="006E7138">
        <w:rPr>
          <w:rFonts w:cs="Times New Roman"/>
        </w:rPr>
        <w:instrText>HYPERLINK "https://youtu.be/T8G0cHUkW-c"</w:instrText>
      </w:r>
      <w:r w:rsidRPr="006E7138">
        <w:fldChar w:fldCharType="separate"/>
      </w:r>
      <w:r w:rsidRPr="006E7138">
        <w:rPr>
          <w:rStyle w:val="Hyperlink"/>
          <w:rFonts w:cs="Times New Roman"/>
          <w:sz w:val="22"/>
          <w:szCs w:val="22"/>
        </w:rPr>
        <w:t>TimelineJS</w:t>
      </w:r>
      <w:proofErr w:type="spellEnd"/>
      <w:r w:rsidRPr="006E7138">
        <w:rPr>
          <w:rStyle w:val="Hyperlink"/>
          <w:rFonts w:cs="Times New Roman"/>
          <w:sz w:val="22"/>
          <w:szCs w:val="22"/>
        </w:rPr>
        <w:t>: Create Collaborative Timelines, Study Guides, Digital Exhibits, &amp; Storyboards in Any Discipline,</w:t>
      </w:r>
      <w:r w:rsidRPr="006E7138">
        <w:rPr>
          <w:rStyle w:val="Hyperlink"/>
          <w:rFonts w:cs="Times New Roman"/>
          <w:sz w:val="22"/>
          <w:szCs w:val="22"/>
        </w:rPr>
        <w:fldChar w:fldCharType="end"/>
      </w:r>
      <w:r w:rsidRPr="006E7138">
        <w:rPr>
          <w:rFonts w:cs="Times New Roman"/>
          <w:sz w:val="22"/>
          <w:szCs w:val="22"/>
        </w:rPr>
        <w:t>” co-presented with Chris Babits, Virtual Empowering Teaching Excellence Conference, Utah State University, August 2020 (Panelist)</w:t>
      </w:r>
    </w:p>
    <w:p w14:paraId="693BC3AB" w14:textId="206F123F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“What does it mean to teach with #</w:t>
      </w:r>
      <w:proofErr w:type="gramStart"/>
      <w:r w:rsidRPr="006E7138">
        <w:rPr>
          <w:rFonts w:cs="Times New Roman"/>
          <w:sz w:val="22"/>
          <w:szCs w:val="22"/>
        </w:rPr>
        <w:t>DigHistory?,</w:t>
      </w:r>
      <w:proofErr w:type="gramEnd"/>
      <w:r w:rsidRPr="006E7138">
        <w:rPr>
          <w:rFonts w:cs="Times New Roman"/>
          <w:sz w:val="22"/>
          <w:szCs w:val="22"/>
        </w:rPr>
        <w:t>” American Historical Association’s Annual Meeting, New York City, January 2020 (Panelist)</w:t>
      </w:r>
    </w:p>
    <w:p w14:paraId="34CE67F7" w14:textId="22E5A179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“Roundtable: The History of Childhood &amp; Youth in French History,” Western Society for French History, Bozeman, MT, October 2019 (Organizer &amp; Participant)</w:t>
      </w:r>
    </w:p>
    <w:p w14:paraId="6D773755" w14:textId="5304185A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“Teaching Western Civilization,” AHA’s Texas Conference on Introductory General Education Courses, Dallas, TX, September 2019</w:t>
      </w:r>
      <w:r w:rsidR="002933CE">
        <w:rPr>
          <w:rFonts w:cs="Times New Roman"/>
          <w:sz w:val="22"/>
          <w:szCs w:val="22"/>
        </w:rPr>
        <w:t xml:space="preserve"> </w:t>
      </w:r>
      <w:r w:rsidRPr="006E7138">
        <w:rPr>
          <w:rFonts w:cs="Times New Roman"/>
          <w:sz w:val="22"/>
          <w:szCs w:val="22"/>
        </w:rPr>
        <w:t>(Participant &amp; Leader)</w:t>
      </w:r>
    </w:p>
    <w:p w14:paraId="1192B876" w14:textId="77777777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“Revolutionary Inculcation: The </w:t>
      </w:r>
      <w:proofErr w:type="spellStart"/>
      <w:r w:rsidRPr="006E7138">
        <w:rPr>
          <w:rFonts w:cs="Times New Roman"/>
          <w:sz w:val="22"/>
          <w:szCs w:val="22"/>
        </w:rPr>
        <w:t>Danou</w:t>
      </w:r>
      <w:proofErr w:type="spellEnd"/>
      <w:r w:rsidRPr="006E7138">
        <w:rPr>
          <w:rFonts w:cs="Times New Roman"/>
          <w:sz w:val="22"/>
          <w:szCs w:val="22"/>
        </w:rPr>
        <w:t xml:space="preserve"> Law &amp; Gender in France, 1795-1801,” Pacific Coast Branch of the American Historical Association, Las Vegas, August 2019 (Panelist)</w:t>
      </w:r>
    </w:p>
    <w:p w14:paraId="44BB2EA7" w14:textId="52E71991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“The Vampire Girls of French Louisiana,” The Omohundro Institute of Early American History &amp; Culture Colloquia, April 2019</w:t>
      </w:r>
      <w:r w:rsidR="002933CE">
        <w:rPr>
          <w:rFonts w:cs="Times New Roman"/>
          <w:sz w:val="22"/>
          <w:szCs w:val="22"/>
        </w:rPr>
        <w:t xml:space="preserve"> (Presenter)*</w:t>
      </w:r>
    </w:p>
    <w:p w14:paraId="5BF9A7D0" w14:textId="3C92DBE0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“RPGs (Role-Playing Games) in the </w:t>
      </w:r>
      <w:proofErr w:type="gramStart"/>
      <w:r w:rsidRPr="006E7138">
        <w:rPr>
          <w:rFonts w:cs="Times New Roman"/>
          <w:sz w:val="22"/>
          <w:szCs w:val="22"/>
        </w:rPr>
        <w:t>Classroom</w:t>
      </w:r>
      <w:proofErr w:type="gramEnd"/>
      <w:r w:rsidRPr="006E7138">
        <w:rPr>
          <w:rFonts w:cs="Times New Roman"/>
          <w:sz w:val="22"/>
          <w:szCs w:val="22"/>
        </w:rPr>
        <w:t>,” Empowering Teaching Excellence Conference, Utah State University, August 2018 (</w:t>
      </w:r>
      <w:r w:rsidR="002933CE">
        <w:rPr>
          <w:rFonts w:cs="Times New Roman"/>
          <w:sz w:val="22"/>
          <w:szCs w:val="22"/>
        </w:rPr>
        <w:t>Presenter)*</w:t>
      </w:r>
    </w:p>
    <w:p w14:paraId="13A7CD07" w14:textId="77777777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“Reactive Citizens: Teaching Civics through Reacting to the Past,” Pacific Coast Branch of the American Historical Association, Santa Clara, CA, August 2018 (Panelist)</w:t>
      </w:r>
    </w:p>
    <w:p w14:paraId="27713FB0" w14:textId="77777777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</w:t>
      </w:r>
      <w:proofErr w:type="spellStart"/>
      <w:r w:rsidRPr="006E7138">
        <w:rPr>
          <w:rFonts w:cs="Times New Roman"/>
          <w:sz w:val="22"/>
          <w:szCs w:val="22"/>
        </w:rPr>
        <w:t>Jeunes</w:t>
      </w:r>
      <w:proofErr w:type="spellEnd"/>
      <w:r w:rsidRPr="006E7138">
        <w:rPr>
          <w:rFonts w:cs="Times New Roman"/>
          <w:sz w:val="22"/>
          <w:szCs w:val="22"/>
        </w:rPr>
        <w:t xml:space="preserve"> de </w:t>
      </w:r>
      <w:proofErr w:type="spellStart"/>
      <w:r w:rsidRPr="006E7138">
        <w:rPr>
          <w:rFonts w:cs="Times New Roman"/>
          <w:sz w:val="22"/>
          <w:szCs w:val="22"/>
        </w:rPr>
        <w:t>Langues</w:t>
      </w:r>
      <w:proofErr w:type="spellEnd"/>
      <w:r w:rsidRPr="006E7138">
        <w:rPr>
          <w:rFonts w:cs="Times New Roman"/>
          <w:sz w:val="22"/>
          <w:szCs w:val="22"/>
        </w:rPr>
        <w:t>: Cruxes of 18</w:t>
      </w:r>
      <w:r w:rsidRPr="006E7138">
        <w:rPr>
          <w:rFonts w:cs="Times New Roman"/>
          <w:sz w:val="22"/>
          <w:szCs w:val="22"/>
          <w:vertAlign w:val="superscript"/>
        </w:rPr>
        <w:t>th</w:t>
      </w:r>
      <w:r w:rsidRPr="006E7138">
        <w:rPr>
          <w:rFonts w:cs="Times New Roman"/>
          <w:sz w:val="22"/>
          <w:szCs w:val="22"/>
        </w:rPr>
        <w:t>-Century French Imperial Ambitions in the Ottoman Empire,” Renaissance Society of America, New Orleans, LA, 2018 (Panelist)</w:t>
      </w:r>
    </w:p>
    <w:p w14:paraId="3EA51AFB" w14:textId="77777777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Chair and Advisor, Phi Alpha Theta Biennial National Convention, New Orleans, LA</w:t>
      </w:r>
    </w:p>
    <w:p w14:paraId="5F08D311" w14:textId="6909F21F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b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2017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</w:t>
      </w:r>
      <w:hyperlink r:id="rId29" w:history="1">
        <w:r w:rsidRPr="006E7138">
          <w:rPr>
            <w:rStyle w:val="Hyperlink"/>
            <w:rFonts w:cs="Times New Roman"/>
            <w:sz w:val="22"/>
            <w:szCs w:val="22"/>
          </w:rPr>
          <w:t>Filles du Roi: Populating New France with Children</w:t>
        </w:r>
      </w:hyperlink>
      <w:r w:rsidRPr="006E7138">
        <w:rPr>
          <w:rFonts w:cs="Times New Roman"/>
          <w:sz w:val="22"/>
          <w:szCs w:val="22"/>
        </w:rPr>
        <w:t xml:space="preserve">,” </w:t>
      </w:r>
      <w:hyperlink r:id="rId30" w:history="1">
        <w:r w:rsidRPr="006E7138">
          <w:rPr>
            <w:rStyle w:val="Hyperlink"/>
            <w:rFonts w:cs="Times New Roman"/>
            <w:sz w:val="22"/>
            <w:szCs w:val="22"/>
          </w:rPr>
          <w:t>Beyond150CA Twitter Conference</w:t>
        </w:r>
      </w:hyperlink>
      <w:r w:rsidRPr="006E7138">
        <w:rPr>
          <w:rFonts w:cs="Times New Roman"/>
          <w:sz w:val="22"/>
          <w:szCs w:val="22"/>
        </w:rPr>
        <w:t>, August 2017 (Panelist)</w:t>
      </w:r>
      <w:r w:rsidR="002933CE">
        <w:rPr>
          <w:rFonts w:cs="Times New Roman"/>
          <w:sz w:val="22"/>
          <w:szCs w:val="22"/>
        </w:rPr>
        <w:t>*</w:t>
      </w:r>
    </w:p>
    <w:p w14:paraId="709622BE" w14:textId="77777777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2017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“Gendering Childhood Definitions: Age, Gender, and Change in Early Modern France,” Society for the History of Childhood and Youth Conference, Camden, New Jersey, June 2017 (Organizer &amp; Panelist)</w:t>
      </w:r>
    </w:p>
    <w:p w14:paraId="4ABFBE9F" w14:textId="77777777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2017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“Roundtable: Fashioning Identities in French History,” Society for French Historical Studies Conference, Washington, DC, April 2017 (Organizer &amp; Panelist)</w:t>
      </w:r>
    </w:p>
    <w:p w14:paraId="3900AD4F" w14:textId="77777777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2017</w:t>
      </w:r>
      <w:r w:rsidRPr="006E7138">
        <w:rPr>
          <w:rFonts w:cs="Times New Roman"/>
          <w:sz w:val="22"/>
          <w:szCs w:val="22"/>
        </w:rPr>
        <w:tab/>
        <w:t>“Mapping the Early Modern World,” Digital Humanities Utah II, University of Utah, February 2017 (Panelist)</w:t>
      </w:r>
    </w:p>
    <w:p w14:paraId="6A05777A" w14:textId="77777777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2015</w:t>
      </w:r>
      <w:r w:rsidRPr="006E7138">
        <w:rPr>
          <w:rFonts w:cs="Times New Roman"/>
          <w:sz w:val="22"/>
          <w:szCs w:val="22"/>
        </w:rPr>
        <w:tab/>
        <w:t>“</w:t>
      </w:r>
      <w:proofErr w:type="spellStart"/>
      <w:r w:rsidRPr="006E7138">
        <w:rPr>
          <w:rFonts w:cs="Times New Roman"/>
          <w:sz w:val="22"/>
          <w:szCs w:val="22"/>
        </w:rPr>
        <w:t>Jeunes</w:t>
      </w:r>
      <w:proofErr w:type="spellEnd"/>
      <w:r w:rsidRPr="006E7138">
        <w:rPr>
          <w:rFonts w:cs="Times New Roman"/>
          <w:sz w:val="22"/>
          <w:szCs w:val="22"/>
        </w:rPr>
        <w:t xml:space="preserve"> de </w:t>
      </w:r>
      <w:proofErr w:type="spellStart"/>
      <w:r w:rsidRPr="006E7138">
        <w:rPr>
          <w:rFonts w:cs="Times New Roman"/>
          <w:sz w:val="22"/>
          <w:szCs w:val="22"/>
        </w:rPr>
        <w:t>Langues</w:t>
      </w:r>
      <w:proofErr w:type="spellEnd"/>
      <w:r w:rsidRPr="006E7138">
        <w:rPr>
          <w:rFonts w:cs="Times New Roman"/>
          <w:position w:val="-3"/>
          <w:sz w:val="22"/>
          <w:szCs w:val="22"/>
        </w:rPr>
        <w:t>:</w:t>
      </w:r>
      <w:r w:rsidRPr="006E7138">
        <w:rPr>
          <w:rFonts w:cs="Times New Roman"/>
          <w:sz w:val="22"/>
          <w:szCs w:val="22"/>
        </w:rPr>
        <w:t xml:space="preserve"> French Children in the Ottoman Empire,” Western Society for French History’s 43</w:t>
      </w:r>
      <w:r w:rsidRPr="006E7138">
        <w:rPr>
          <w:rFonts w:cs="Times New Roman"/>
          <w:sz w:val="22"/>
          <w:szCs w:val="22"/>
          <w:vertAlign w:val="superscript"/>
        </w:rPr>
        <w:t>rd</w:t>
      </w:r>
      <w:r w:rsidRPr="006E7138">
        <w:rPr>
          <w:rFonts w:cs="Times New Roman"/>
          <w:sz w:val="22"/>
          <w:szCs w:val="22"/>
        </w:rPr>
        <w:t xml:space="preserve"> Annual Conference, Chicago, IL (Organizer &amp; Panelist)</w:t>
      </w:r>
    </w:p>
    <w:p w14:paraId="6EC583F8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2014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“Policing the Family</w:t>
      </w:r>
      <w:r w:rsidRPr="006E7138">
        <w:rPr>
          <w:rFonts w:cs="Times New Roman"/>
          <w:position w:val="-3"/>
          <w:sz w:val="22"/>
          <w:szCs w:val="22"/>
        </w:rPr>
        <w:t>:</w:t>
      </w:r>
      <w:r w:rsidRPr="006E7138">
        <w:rPr>
          <w:rFonts w:cs="Times New Roman"/>
          <w:sz w:val="22"/>
          <w:szCs w:val="22"/>
        </w:rPr>
        <w:t xml:space="preserve"> Childhood &amp; Authority in Early Modern France,” Western Society for French History’s 42</w:t>
      </w:r>
      <w:r w:rsidRPr="006E7138">
        <w:rPr>
          <w:rFonts w:cs="Times New Roman"/>
          <w:sz w:val="22"/>
          <w:szCs w:val="22"/>
          <w:vertAlign w:val="superscript"/>
        </w:rPr>
        <w:t>nd</w:t>
      </w:r>
      <w:r w:rsidRPr="006E7138">
        <w:rPr>
          <w:rFonts w:cs="Times New Roman"/>
          <w:sz w:val="22"/>
          <w:szCs w:val="22"/>
        </w:rPr>
        <w:t xml:space="preserve"> Annual Conference, San Antonio, TX</w:t>
      </w:r>
    </w:p>
    <w:p w14:paraId="2A64BC94" w14:textId="77777777" w:rsidR="00DC7439" w:rsidRPr="006E7138" w:rsidRDefault="00DC7439" w:rsidP="00DC7439">
      <w:pPr>
        <w:ind w:left="1350" w:right="-234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lastRenderedPageBreak/>
        <w:t>2013</w:t>
      </w:r>
      <w:r w:rsidRPr="006E7138">
        <w:rPr>
          <w:rFonts w:cs="Times New Roman"/>
          <w:sz w:val="22"/>
          <w:szCs w:val="22"/>
        </w:rPr>
        <w:tab/>
        <w:t>“Correcting Children</w:t>
      </w:r>
      <w:r w:rsidRPr="006E7138">
        <w:rPr>
          <w:rFonts w:cs="Times New Roman"/>
          <w:position w:val="-3"/>
          <w:sz w:val="22"/>
          <w:szCs w:val="22"/>
        </w:rPr>
        <w:t>:</w:t>
      </w:r>
      <w:r w:rsidRPr="006E7138">
        <w:rPr>
          <w:rFonts w:cs="Times New Roman"/>
          <w:sz w:val="22"/>
          <w:szCs w:val="22"/>
        </w:rPr>
        <w:t xml:space="preserve"> Education and Rehabilitation in Parisian </w:t>
      </w:r>
      <w:proofErr w:type="spellStart"/>
      <w:r w:rsidRPr="006E7138">
        <w:rPr>
          <w:rFonts w:cs="Times New Roman"/>
          <w:sz w:val="22"/>
          <w:szCs w:val="22"/>
        </w:rPr>
        <w:t>Maisons</w:t>
      </w:r>
      <w:proofErr w:type="spellEnd"/>
      <w:r w:rsidRPr="006E7138">
        <w:rPr>
          <w:rFonts w:cs="Times New Roman"/>
          <w:sz w:val="22"/>
          <w:szCs w:val="22"/>
        </w:rPr>
        <w:t xml:space="preserve"> de Correction,” Western Society for French History’s 41</w:t>
      </w:r>
      <w:r w:rsidRPr="006E7138">
        <w:rPr>
          <w:rFonts w:cs="Times New Roman"/>
          <w:sz w:val="22"/>
          <w:szCs w:val="22"/>
          <w:vertAlign w:val="superscript"/>
        </w:rPr>
        <w:t>st</w:t>
      </w:r>
      <w:r w:rsidRPr="006E7138">
        <w:rPr>
          <w:rFonts w:cs="Times New Roman"/>
          <w:sz w:val="22"/>
          <w:szCs w:val="22"/>
        </w:rPr>
        <w:t xml:space="preserve"> Annual Conference, Atlanta, GA</w:t>
      </w:r>
    </w:p>
    <w:p w14:paraId="75A33A6D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2012</w:t>
      </w:r>
      <w:r w:rsidRPr="006E7138">
        <w:rPr>
          <w:rFonts w:cs="Times New Roman"/>
          <w:sz w:val="22"/>
          <w:szCs w:val="22"/>
        </w:rPr>
        <w:tab/>
        <w:t>“Reforming the Poor</w:t>
      </w:r>
      <w:r w:rsidRPr="006E7138">
        <w:rPr>
          <w:rFonts w:cs="Times New Roman"/>
          <w:position w:val="-3"/>
          <w:sz w:val="22"/>
          <w:szCs w:val="22"/>
        </w:rPr>
        <w:t>:</w:t>
      </w:r>
      <w:r w:rsidRPr="006E7138">
        <w:rPr>
          <w:rFonts w:cs="Times New Roman"/>
          <w:sz w:val="22"/>
          <w:szCs w:val="22"/>
        </w:rPr>
        <w:t xml:space="preserve"> Lyonnais Charity Schools and the Catholic Reformation,” American Catholic Historical Association Spring Meeting, New Orleans, LA (Organizer &amp; Panelist)</w:t>
      </w:r>
    </w:p>
    <w:p w14:paraId="12055E70" w14:textId="77777777" w:rsidR="00DC7439" w:rsidRPr="006E7138" w:rsidRDefault="00DC7439" w:rsidP="00DC7439">
      <w:pPr>
        <w:ind w:left="1350" w:hanging="1350"/>
        <w:rPr>
          <w:rFonts w:cs="Times New Roman"/>
          <w:b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“Children, Charity, and the Consolidation of Power</w:t>
      </w:r>
      <w:r w:rsidRPr="006E7138">
        <w:rPr>
          <w:rFonts w:cs="Times New Roman"/>
          <w:position w:val="-3"/>
          <w:sz w:val="22"/>
          <w:szCs w:val="22"/>
        </w:rPr>
        <w:t>:</w:t>
      </w:r>
      <w:r w:rsidRPr="006E7138">
        <w:rPr>
          <w:rFonts w:cs="Times New Roman"/>
          <w:sz w:val="22"/>
          <w:szCs w:val="22"/>
        </w:rPr>
        <w:t xml:space="preserve"> Lyon’s Écoles de </w:t>
      </w:r>
      <w:proofErr w:type="spellStart"/>
      <w:r w:rsidRPr="006E7138">
        <w:rPr>
          <w:rFonts w:cs="Times New Roman"/>
          <w:sz w:val="22"/>
          <w:szCs w:val="22"/>
        </w:rPr>
        <w:t>Charité</w:t>
      </w:r>
      <w:proofErr w:type="spellEnd"/>
      <w:r w:rsidRPr="006E7138">
        <w:rPr>
          <w:rFonts w:cs="Times New Roman"/>
          <w:sz w:val="22"/>
          <w:szCs w:val="22"/>
        </w:rPr>
        <w:t>, 1660-1750,” The Center for Renaissance Studies Multidisciplinary Graduate Student Conference, The Newberry Library, Chicago, IL</w:t>
      </w:r>
    </w:p>
    <w:p w14:paraId="7304A54F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“The Crown’s Catholic Subjects</w:t>
      </w:r>
      <w:r w:rsidRPr="006E7138">
        <w:rPr>
          <w:rFonts w:cs="Times New Roman"/>
          <w:position w:val="-3"/>
          <w:sz w:val="22"/>
          <w:szCs w:val="22"/>
        </w:rPr>
        <w:t>:</w:t>
      </w:r>
      <w:r w:rsidRPr="006E7138">
        <w:rPr>
          <w:rFonts w:cs="Times New Roman"/>
          <w:sz w:val="22"/>
          <w:szCs w:val="22"/>
        </w:rPr>
        <w:t xml:space="preserve"> Lyon’s Écoles de </w:t>
      </w:r>
      <w:proofErr w:type="spellStart"/>
      <w:r w:rsidRPr="006E7138">
        <w:rPr>
          <w:rFonts w:cs="Times New Roman"/>
          <w:sz w:val="22"/>
          <w:szCs w:val="22"/>
        </w:rPr>
        <w:t>Charité</w:t>
      </w:r>
      <w:proofErr w:type="spellEnd"/>
      <w:r w:rsidRPr="006E7138">
        <w:rPr>
          <w:rFonts w:cs="Times New Roman"/>
          <w:sz w:val="22"/>
          <w:szCs w:val="22"/>
        </w:rPr>
        <w:t xml:space="preserve"> and the French State, 1660-1689,” Western Society for French History 39</w:t>
      </w:r>
      <w:r w:rsidRPr="006E7138">
        <w:rPr>
          <w:rFonts w:cs="Times New Roman"/>
          <w:sz w:val="22"/>
          <w:szCs w:val="22"/>
          <w:vertAlign w:val="superscript"/>
        </w:rPr>
        <w:t>th</w:t>
      </w:r>
      <w:r w:rsidRPr="006E7138">
        <w:rPr>
          <w:rFonts w:cs="Times New Roman"/>
          <w:sz w:val="22"/>
          <w:szCs w:val="22"/>
        </w:rPr>
        <w:t xml:space="preserve"> Annual Conference, Portland, OR (Organizer &amp; Panelist)</w:t>
      </w:r>
    </w:p>
    <w:p w14:paraId="1446B180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“Inculcating the Poor</w:t>
      </w:r>
      <w:r w:rsidRPr="006E7138">
        <w:rPr>
          <w:rFonts w:cs="Times New Roman"/>
          <w:position w:val="-3"/>
          <w:sz w:val="22"/>
          <w:szCs w:val="22"/>
        </w:rPr>
        <w:t>:</w:t>
      </w:r>
      <w:r w:rsidRPr="006E7138">
        <w:rPr>
          <w:rFonts w:cs="Times New Roman"/>
          <w:sz w:val="22"/>
          <w:szCs w:val="22"/>
        </w:rPr>
        <w:t xml:space="preserve"> Seventeenth-Century Lyonnais Charity Schools,” Sixteenth-Century Society and Conference, Fort Worth, TX (Organizer, Chair, &amp; Panelist)</w:t>
      </w:r>
    </w:p>
    <w:p w14:paraId="77144141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“State, School, and Subject</w:t>
      </w:r>
      <w:r w:rsidRPr="006E7138">
        <w:rPr>
          <w:rFonts w:cs="Times New Roman"/>
          <w:position w:val="-3"/>
          <w:sz w:val="22"/>
          <w:szCs w:val="22"/>
        </w:rPr>
        <w:t>:</w:t>
      </w:r>
      <w:r w:rsidRPr="006E7138">
        <w:rPr>
          <w:rFonts w:cs="Times New Roman"/>
          <w:sz w:val="22"/>
          <w:szCs w:val="22"/>
        </w:rPr>
        <w:t xml:space="preserve"> Children, Charity, and the Consolidation of State and Local Power,” The Lived Experience of the State Conference, Duke University</w:t>
      </w:r>
    </w:p>
    <w:p w14:paraId="5F185EEF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“Children, Charity, Commerce, and the Consolidation of Power</w:t>
      </w:r>
      <w:r w:rsidRPr="006E7138">
        <w:rPr>
          <w:rFonts w:cs="Times New Roman"/>
          <w:position w:val="-3"/>
          <w:sz w:val="22"/>
          <w:szCs w:val="22"/>
        </w:rPr>
        <w:t>:</w:t>
      </w:r>
      <w:r w:rsidRPr="006E7138">
        <w:rPr>
          <w:rFonts w:cs="Times New Roman"/>
          <w:sz w:val="22"/>
          <w:szCs w:val="22"/>
        </w:rPr>
        <w:t xml:space="preserve"> The State and Community’s Interests” 2</w:t>
      </w:r>
      <w:r w:rsidRPr="006E7138">
        <w:rPr>
          <w:rFonts w:cs="Times New Roman"/>
          <w:sz w:val="22"/>
          <w:szCs w:val="22"/>
          <w:vertAlign w:val="superscript"/>
        </w:rPr>
        <w:t>nd</w:t>
      </w:r>
      <w:r w:rsidRPr="006E7138">
        <w:rPr>
          <w:rFonts w:cs="Times New Roman"/>
          <w:sz w:val="22"/>
          <w:szCs w:val="22"/>
        </w:rPr>
        <w:t xml:space="preserve"> Annual Texas A&amp;M Graduate History Conference, Texas A&amp;M University</w:t>
      </w:r>
    </w:p>
    <w:p w14:paraId="44FEEE7C" w14:textId="77777777" w:rsidR="00DC7439" w:rsidRPr="006E7138" w:rsidRDefault="00DC7439" w:rsidP="00DC7439">
      <w:pPr>
        <w:ind w:left="1350" w:hanging="1350"/>
        <w:rPr>
          <w:rFonts w:cs="Times New Roman"/>
          <w:sz w:val="10"/>
          <w:szCs w:val="10"/>
        </w:rPr>
      </w:pPr>
    </w:p>
    <w:p w14:paraId="030FE7F6" w14:textId="77777777" w:rsidR="00DC7439" w:rsidRPr="006E7138" w:rsidRDefault="00DC7439" w:rsidP="00DC7439">
      <w:pPr>
        <w:pBdr>
          <w:bottom w:val="single" w:sz="4" w:space="1" w:color="auto"/>
        </w:pBdr>
        <w:jc w:val="center"/>
        <w:rPr>
          <w:rFonts w:cs="Times New Roman"/>
          <w:b/>
        </w:rPr>
      </w:pPr>
      <w:r w:rsidRPr="006E7138">
        <w:rPr>
          <w:rFonts w:cs="Times New Roman"/>
          <w:b/>
        </w:rPr>
        <w:t>WORKSHOPS ORGANIZED &amp; FACILITATED</w:t>
      </w:r>
    </w:p>
    <w:p w14:paraId="5226BB21" w14:textId="6F4276D4" w:rsidR="00B178BE" w:rsidRDefault="00B178BE" w:rsidP="00DC7439">
      <w:pPr>
        <w:ind w:left="1350" w:hanging="1350"/>
        <w:rPr>
          <w:rFonts w:cs="Times New Roman"/>
          <w:bCs/>
          <w:sz w:val="22"/>
          <w:szCs w:val="22"/>
        </w:rPr>
      </w:pPr>
      <w:r>
        <w:rPr>
          <w:rFonts w:cs="Times New Roman"/>
          <w:b/>
          <w:sz w:val="22"/>
          <w:szCs w:val="22"/>
        </w:rPr>
        <w:t>2024</w:t>
      </w:r>
      <w:r>
        <w:rPr>
          <w:rFonts w:cs="Times New Roman"/>
          <w:b/>
          <w:sz w:val="22"/>
          <w:szCs w:val="22"/>
        </w:rPr>
        <w:tab/>
      </w:r>
      <w:r>
        <w:rPr>
          <w:rFonts w:cs="Times New Roman"/>
          <w:bCs/>
          <w:sz w:val="22"/>
          <w:szCs w:val="22"/>
        </w:rPr>
        <w:t>CHaSS Book Talks Series</w:t>
      </w:r>
    </w:p>
    <w:p w14:paraId="11853F54" w14:textId="0894A970" w:rsidR="0083771C" w:rsidRPr="0083771C" w:rsidRDefault="0083771C" w:rsidP="00DC7439">
      <w:pPr>
        <w:ind w:left="1350" w:hanging="1350"/>
        <w:rPr>
          <w:rFonts w:cs="Times New Roman"/>
          <w:bCs/>
          <w:sz w:val="22"/>
          <w:szCs w:val="22"/>
        </w:rPr>
      </w:pPr>
      <w:r>
        <w:rPr>
          <w:rFonts w:cs="Times New Roman"/>
          <w:b/>
          <w:sz w:val="22"/>
          <w:szCs w:val="22"/>
        </w:rPr>
        <w:t>2024</w:t>
      </w:r>
      <w:r>
        <w:rPr>
          <w:rFonts w:cs="Times New Roman"/>
          <w:b/>
          <w:sz w:val="22"/>
          <w:szCs w:val="22"/>
        </w:rPr>
        <w:tab/>
      </w:r>
      <w:r>
        <w:rPr>
          <w:rFonts w:cs="Times New Roman"/>
          <w:bCs/>
          <w:sz w:val="22"/>
          <w:szCs w:val="22"/>
        </w:rPr>
        <w:t>IRB Digital Methods Workshop, March 2024</w:t>
      </w:r>
    </w:p>
    <w:p w14:paraId="144284D6" w14:textId="61C15D5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“Writing for the Public Workshop,” CHaSS, November 2023</w:t>
      </w:r>
    </w:p>
    <w:p w14:paraId="56EECF9F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“Make Your Scholarship Open,” CHaSS &amp; Libraries, October 2023</w:t>
      </w:r>
    </w:p>
    <w:p w14:paraId="229FFB5A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“CHaSS &amp; IRB Faculty Workshop,” CHaSS, September 2023</w:t>
      </w:r>
    </w:p>
    <w:p w14:paraId="6E7A7772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“CHaSS &amp; IRB Graduate Student &amp; Mentor Workshop,” CHaSS, September 2023</w:t>
      </w:r>
    </w:p>
    <w:p w14:paraId="6B4542C1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“ETE Learning Circle: </w:t>
      </w:r>
      <w:r w:rsidRPr="006E7138">
        <w:rPr>
          <w:rFonts w:cs="Times New Roman"/>
          <w:bCs/>
          <w:i/>
          <w:iCs/>
          <w:sz w:val="22"/>
          <w:szCs w:val="22"/>
        </w:rPr>
        <w:t>Habits of Mind: Designing Courses for Student Success</w:t>
      </w:r>
      <w:r w:rsidRPr="006E7138">
        <w:rPr>
          <w:rFonts w:cs="Times New Roman"/>
          <w:bCs/>
          <w:sz w:val="22"/>
          <w:szCs w:val="22"/>
        </w:rPr>
        <w:t>,” Utah State University’s Empowering Teaching Excellence (Facilitator)</w:t>
      </w:r>
    </w:p>
    <w:p w14:paraId="5B1EC6FF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“</w:t>
      </w:r>
      <w:hyperlink r:id="rId31" w:history="1">
        <w:r w:rsidRPr="006E7138">
          <w:rPr>
            <w:rStyle w:val="Hyperlink"/>
            <w:rFonts w:cs="Times New Roman"/>
            <w:bCs/>
            <w:sz w:val="22"/>
            <w:szCs w:val="22"/>
          </w:rPr>
          <w:t>Historiography Discussion with USU Faculty</w:t>
        </w:r>
      </w:hyperlink>
      <w:r w:rsidRPr="006E7138">
        <w:rPr>
          <w:rFonts w:cs="Times New Roman"/>
          <w:bCs/>
          <w:sz w:val="22"/>
          <w:szCs w:val="22"/>
        </w:rPr>
        <w:t>,” History Department for HIST 4990 Courses (Facilitator, Video Editor, and Panelist)</w:t>
      </w:r>
    </w:p>
    <w:p w14:paraId="46C4F93B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“CHaSS Grant-Writing Charrette: A Hands-on Workshop,” College of Humanities and Social Sciences (Convener and Facilitator)</w:t>
      </w:r>
    </w:p>
    <w:p w14:paraId="0D9A290C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“Authors’ Workshop: </w:t>
      </w:r>
      <w:r w:rsidRPr="006E7138">
        <w:rPr>
          <w:rFonts w:cs="Times New Roman"/>
          <w:bCs/>
          <w:i/>
          <w:iCs/>
          <w:sz w:val="22"/>
          <w:szCs w:val="22"/>
        </w:rPr>
        <w:t>Habits of Mind: Designing Courses for Student Success</w:t>
      </w:r>
      <w:r w:rsidRPr="006E7138">
        <w:rPr>
          <w:rFonts w:cs="Times New Roman"/>
          <w:bCs/>
          <w:sz w:val="22"/>
          <w:szCs w:val="22"/>
        </w:rPr>
        <w:t>,” Utah State University’s Open Education Press (Convener &amp; Panelist)</w:t>
      </w:r>
    </w:p>
    <w:p w14:paraId="2E8595CA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“CHaSS Book Proposal Charrette: A Hands-on Workshop,” College of Humanities &amp; Social Sciences, Utah State University (Convener)</w:t>
      </w:r>
    </w:p>
    <w:p w14:paraId="55D04278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2022-3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“CHaSS Book Talks Series,” College of Humanities &amp; Social Sciences, Utah State University, featuring: Felipe Valencia, Jason Gilmore, Joyce </w:t>
      </w:r>
      <w:proofErr w:type="spellStart"/>
      <w:r w:rsidRPr="006E7138">
        <w:rPr>
          <w:rFonts w:cs="Times New Roman"/>
          <w:bCs/>
          <w:sz w:val="22"/>
          <w:szCs w:val="22"/>
        </w:rPr>
        <w:t>Kinkead</w:t>
      </w:r>
      <w:proofErr w:type="spellEnd"/>
      <w:r w:rsidRPr="006E7138">
        <w:rPr>
          <w:rFonts w:cs="Times New Roman"/>
          <w:bCs/>
          <w:sz w:val="22"/>
          <w:szCs w:val="22"/>
        </w:rPr>
        <w:t xml:space="preserve">, Susan </w:t>
      </w:r>
      <w:proofErr w:type="spellStart"/>
      <w:r w:rsidRPr="006E7138">
        <w:rPr>
          <w:rFonts w:cs="Times New Roman"/>
          <w:bCs/>
          <w:sz w:val="22"/>
          <w:szCs w:val="22"/>
        </w:rPr>
        <w:t>Grayzel</w:t>
      </w:r>
      <w:proofErr w:type="spellEnd"/>
      <w:r w:rsidRPr="006E7138">
        <w:rPr>
          <w:rFonts w:cs="Times New Roman"/>
          <w:bCs/>
          <w:sz w:val="22"/>
          <w:szCs w:val="22"/>
        </w:rPr>
        <w:t xml:space="preserve">, and Christine Cooper </w:t>
      </w:r>
      <w:proofErr w:type="spellStart"/>
      <w:r w:rsidRPr="006E7138">
        <w:rPr>
          <w:rFonts w:cs="Times New Roman"/>
          <w:bCs/>
          <w:sz w:val="22"/>
          <w:szCs w:val="22"/>
        </w:rPr>
        <w:t>Rompato</w:t>
      </w:r>
      <w:proofErr w:type="spellEnd"/>
    </w:p>
    <w:p w14:paraId="3192D880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</w:t>
      </w:r>
      <w:r w:rsidRPr="006E7138">
        <w:rPr>
          <w:rFonts w:cs="Times New Roman"/>
          <w:bCs/>
          <w:sz w:val="22"/>
          <w:szCs w:val="22"/>
        </w:rPr>
        <w:tab/>
        <w:t>“CHaSS Research Workshop: Best Book Proposal Practices,” College of Humanities &amp; Social Sciences, Utah State University (Convener)</w:t>
      </w:r>
    </w:p>
    <w:p w14:paraId="69887758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“Learning Circle Leader: </w:t>
      </w:r>
      <w:r w:rsidRPr="006E7138">
        <w:rPr>
          <w:rFonts w:cs="Times New Roman"/>
          <w:bCs/>
          <w:i/>
          <w:iCs/>
          <w:sz w:val="22"/>
          <w:szCs w:val="22"/>
        </w:rPr>
        <w:t>Students at the Center</w:t>
      </w:r>
      <w:r w:rsidRPr="006E7138">
        <w:rPr>
          <w:rFonts w:cs="Times New Roman"/>
          <w:bCs/>
          <w:sz w:val="22"/>
          <w:szCs w:val="22"/>
        </w:rPr>
        <w:t>,” Office of Empowering Teaching Excellence, Utah State University, Fall 2022</w:t>
      </w:r>
    </w:p>
    <w:p w14:paraId="33576ACC" w14:textId="77777777" w:rsidR="00DC7439" w:rsidRPr="006E7138" w:rsidRDefault="00DC7439" w:rsidP="00DC7439">
      <w:pPr>
        <w:tabs>
          <w:tab w:val="left" w:pos="1440"/>
        </w:tabs>
        <w:ind w:left="1350" w:right="-4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“Workshop: Encountering Children in Vast Early America,” The Omohundro Institute for Early American History and Culture’s Annual Conference, The College of William &amp; Mary, October 2022 (Organizer &amp; Participant).</w:t>
      </w:r>
    </w:p>
    <w:p w14:paraId="3BA8E94E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</w:t>
      </w:r>
      <w:r w:rsidRPr="006E7138">
        <w:rPr>
          <w:rFonts w:cs="Times New Roman"/>
          <w:bCs/>
          <w:sz w:val="22"/>
          <w:szCs w:val="22"/>
        </w:rPr>
        <w:tab/>
        <w:t>“Workshop: Double Age in the History of American Childhood &amp; Youth,” Organizer &amp; Participant, Spring 2022</w:t>
      </w:r>
    </w:p>
    <w:p w14:paraId="5A0B1CF7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“Engagement Slacking? Using Slack in the Classroom to Bolster Student Engagement,” </w:t>
      </w:r>
      <w:proofErr w:type="spellStart"/>
      <w:r w:rsidRPr="006E7138">
        <w:rPr>
          <w:rFonts w:cs="Times New Roman"/>
          <w:bCs/>
          <w:sz w:val="22"/>
          <w:szCs w:val="22"/>
        </w:rPr>
        <w:t>eLearnX</w:t>
      </w:r>
      <w:proofErr w:type="spellEnd"/>
      <w:r w:rsidRPr="006E7138">
        <w:rPr>
          <w:rFonts w:cs="Times New Roman"/>
          <w:bCs/>
          <w:sz w:val="22"/>
          <w:szCs w:val="22"/>
        </w:rPr>
        <w:t>, Utah State University, Summer 2021</w:t>
      </w:r>
    </w:p>
    <w:p w14:paraId="16EDCE1C" w14:textId="710BE634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“Learning Circle Leader: </w:t>
      </w:r>
      <w:r w:rsidRPr="006E7138">
        <w:rPr>
          <w:rFonts w:cs="Times New Roman"/>
          <w:bCs/>
          <w:i/>
          <w:iCs/>
          <w:sz w:val="22"/>
          <w:szCs w:val="22"/>
        </w:rPr>
        <w:t>Small Teaching Online</w:t>
      </w:r>
      <w:r w:rsidRPr="006E7138">
        <w:rPr>
          <w:rFonts w:cs="Times New Roman"/>
          <w:bCs/>
          <w:sz w:val="22"/>
          <w:szCs w:val="22"/>
        </w:rPr>
        <w:t>,” Office of Empowering Teaching Excellence, Utah State University, Fall 2020</w:t>
      </w:r>
    </w:p>
    <w:p w14:paraId="412A7E24" w14:textId="77777777" w:rsidR="007A4B62" w:rsidRPr="006E7138" w:rsidRDefault="007A4B62" w:rsidP="00DC7439">
      <w:pPr>
        <w:rPr>
          <w:rFonts w:cs="Times New Roman"/>
          <w:bCs/>
          <w:sz w:val="10"/>
          <w:szCs w:val="10"/>
        </w:rPr>
      </w:pPr>
    </w:p>
    <w:p w14:paraId="385846DA" w14:textId="77777777" w:rsidR="00DC7439" w:rsidRPr="006E7138" w:rsidRDefault="00DC7439" w:rsidP="00DC7439">
      <w:pPr>
        <w:pBdr>
          <w:bottom w:val="single" w:sz="4" w:space="1" w:color="auto"/>
        </w:pBdr>
        <w:jc w:val="center"/>
        <w:rPr>
          <w:rFonts w:cs="Times New Roman"/>
          <w:b/>
        </w:rPr>
      </w:pPr>
      <w:r w:rsidRPr="006E7138">
        <w:rPr>
          <w:rFonts w:cs="Times New Roman"/>
          <w:b/>
        </w:rPr>
        <w:lastRenderedPageBreak/>
        <w:t xml:space="preserve">BOOK REVIEWS </w:t>
      </w:r>
    </w:p>
    <w:p w14:paraId="2DA2FE20" w14:textId="77777777" w:rsidR="00DC7439" w:rsidRPr="006E7138" w:rsidRDefault="00DC7439" w:rsidP="00DC7439">
      <w:pPr>
        <w:tabs>
          <w:tab w:val="left" w:pos="1440"/>
        </w:tabs>
        <w:ind w:left="1440" w:hanging="1440"/>
        <w:rPr>
          <w:rFonts w:eastAsia="Times New Roman"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“</w:t>
      </w:r>
      <w:hyperlink r:id="rId32" w:history="1">
        <w:r w:rsidRPr="006E7138">
          <w:rPr>
            <w:rStyle w:val="Hyperlink"/>
            <w:rFonts w:cs="Times New Roman"/>
            <w:bCs/>
            <w:sz w:val="22"/>
            <w:szCs w:val="22"/>
          </w:rPr>
          <w:t xml:space="preserve">Small Changes for a Big Impact: A Review of </w:t>
        </w:r>
        <w:r w:rsidRPr="006E7138">
          <w:rPr>
            <w:rStyle w:val="Hyperlink"/>
            <w:rFonts w:cs="Times New Roman"/>
            <w:bCs/>
            <w:i/>
            <w:iCs/>
            <w:sz w:val="22"/>
            <w:szCs w:val="22"/>
          </w:rPr>
          <w:t>Small Teaching Online: Applying Learning Science in Online Classrooms</w:t>
        </w:r>
        <w:r w:rsidRPr="006E7138">
          <w:rPr>
            <w:rStyle w:val="Hyperlink"/>
            <w:rFonts w:cs="Times New Roman"/>
            <w:bCs/>
            <w:sz w:val="22"/>
            <w:szCs w:val="22"/>
          </w:rPr>
          <w:t xml:space="preserve"> by Flower Darby</w:t>
        </w:r>
      </w:hyperlink>
      <w:r w:rsidRPr="006E7138">
        <w:rPr>
          <w:rFonts w:cs="Times New Roman"/>
          <w:bCs/>
          <w:sz w:val="22"/>
          <w:szCs w:val="22"/>
        </w:rPr>
        <w:t>,”</w:t>
      </w:r>
      <w:r w:rsidRPr="006E7138">
        <w:rPr>
          <w:rFonts w:eastAsia="Times New Roman" w:cs="Times New Roman"/>
          <w:sz w:val="22"/>
          <w:szCs w:val="22"/>
        </w:rPr>
        <w:t xml:space="preserve"> </w:t>
      </w:r>
      <w:r w:rsidRPr="006E7138">
        <w:rPr>
          <w:rFonts w:eastAsia="Times New Roman" w:cs="Times New Roman"/>
          <w:i/>
          <w:iCs/>
          <w:sz w:val="22"/>
          <w:szCs w:val="22"/>
        </w:rPr>
        <w:t>Journal of Empowering Teaching Excellence,</w:t>
      </w:r>
      <w:r w:rsidRPr="006E7138">
        <w:rPr>
          <w:rFonts w:eastAsia="Times New Roman" w:cs="Times New Roman"/>
          <w:sz w:val="22"/>
          <w:szCs w:val="22"/>
        </w:rPr>
        <w:t xml:space="preserve"> Vol. 5, Issue 2, Article 3 (Fall 2021)</w:t>
      </w:r>
    </w:p>
    <w:p w14:paraId="60FBDECD" w14:textId="77777777" w:rsidR="00DC7439" w:rsidRPr="006E7138" w:rsidRDefault="00DC7439" w:rsidP="00DC7439">
      <w:pPr>
        <w:pStyle w:val="ListParagraph"/>
        <w:tabs>
          <w:tab w:val="left" w:pos="1440"/>
        </w:tabs>
        <w:ind w:left="1440" w:right="-9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“Review: </w:t>
      </w:r>
      <w:proofErr w:type="spellStart"/>
      <w:r w:rsidRPr="006E7138">
        <w:rPr>
          <w:rFonts w:cs="Times New Roman"/>
          <w:i/>
          <w:sz w:val="22"/>
          <w:szCs w:val="22"/>
        </w:rPr>
        <w:t>Mettray</w:t>
      </w:r>
      <w:proofErr w:type="spellEnd"/>
      <w:r w:rsidRPr="006E7138">
        <w:rPr>
          <w:rFonts w:cs="Times New Roman"/>
          <w:i/>
          <w:sz w:val="22"/>
          <w:szCs w:val="22"/>
        </w:rPr>
        <w:t>: A History of France’s Most Venerated Carceral Institution</w:t>
      </w:r>
      <w:r w:rsidRPr="006E7138">
        <w:rPr>
          <w:rFonts w:cs="Times New Roman"/>
          <w:sz w:val="22"/>
          <w:szCs w:val="22"/>
        </w:rPr>
        <w:t xml:space="preserve">,” </w:t>
      </w:r>
      <w:r w:rsidRPr="006E7138">
        <w:rPr>
          <w:rFonts w:cs="Times New Roman"/>
          <w:i/>
          <w:sz w:val="22"/>
          <w:szCs w:val="22"/>
        </w:rPr>
        <w:t>Journal of Social History</w:t>
      </w:r>
      <w:r w:rsidRPr="006E7138">
        <w:rPr>
          <w:rFonts w:cs="Times New Roman"/>
          <w:sz w:val="22"/>
          <w:szCs w:val="22"/>
        </w:rPr>
        <w:t>, Vol. 54, Issue 1 (Spring 2020)</w:t>
      </w:r>
    </w:p>
    <w:p w14:paraId="399F3BC2" w14:textId="77777777" w:rsidR="00DC7439" w:rsidRPr="006E7138" w:rsidRDefault="00DC7439" w:rsidP="00DC7439">
      <w:pPr>
        <w:pStyle w:val="ListParagraph"/>
        <w:tabs>
          <w:tab w:val="left" w:pos="1440"/>
        </w:tabs>
        <w:ind w:left="1440" w:right="-9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“Review: </w:t>
      </w:r>
      <w:r w:rsidRPr="006E7138">
        <w:rPr>
          <w:rFonts w:cs="Times New Roman"/>
          <w:i/>
          <w:sz w:val="22"/>
          <w:szCs w:val="22"/>
        </w:rPr>
        <w:t>Scandal in the Parish: Priests and Parishioners Behaving Badly in Eighteenth-Century France</w:t>
      </w:r>
      <w:r w:rsidRPr="006E7138">
        <w:rPr>
          <w:rFonts w:cs="Times New Roman"/>
          <w:sz w:val="22"/>
          <w:szCs w:val="22"/>
        </w:rPr>
        <w:t xml:space="preserve">,” </w:t>
      </w:r>
      <w:r w:rsidRPr="006E7138">
        <w:rPr>
          <w:rFonts w:cs="Times New Roman"/>
          <w:i/>
          <w:sz w:val="22"/>
          <w:szCs w:val="22"/>
        </w:rPr>
        <w:t>Church History</w:t>
      </w:r>
      <w:r w:rsidRPr="006E7138">
        <w:rPr>
          <w:rFonts w:cs="Times New Roman"/>
          <w:sz w:val="22"/>
          <w:szCs w:val="22"/>
        </w:rPr>
        <w:t>, Vol. 89, No. 2 (June 2020)</w:t>
      </w:r>
    </w:p>
    <w:p w14:paraId="2CC460C9" w14:textId="06993659" w:rsidR="00DC7439" w:rsidRPr="006E7138" w:rsidRDefault="00DC7439" w:rsidP="00DC7439">
      <w:pPr>
        <w:pStyle w:val="ListParagraph"/>
        <w:tabs>
          <w:tab w:val="left" w:pos="1440"/>
        </w:tabs>
        <w:ind w:left="1440" w:right="-9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“Review: </w:t>
      </w:r>
      <w:r w:rsidRPr="006E7138">
        <w:rPr>
          <w:rFonts w:cs="Times New Roman"/>
          <w:i/>
          <w:sz w:val="22"/>
          <w:szCs w:val="22"/>
        </w:rPr>
        <w:t>A Primer for Teaching Women, Gender, &amp; Sexuality in World History,”</w:t>
      </w:r>
      <w:r w:rsidRPr="006E7138">
        <w:rPr>
          <w:rFonts w:cs="Times New Roman"/>
          <w:sz w:val="22"/>
          <w:szCs w:val="22"/>
        </w:rPr>
        <w:t xml:space="preserve"> </w:t>
      </w:r>
      <w:r w:rsidRPr="006E7138">
        <w:rPr>
          <w:rFonts w:cs="Times New Roman"/>
          <w:i/>
          <w:sz w:val="22"/>
          <w:szCs w:val="22"/>
        </w:rPr>
        <w:t>RGWS: A Feminist Review</w:t>
      </w:r>
      <w:r w:rsidRPr="006E7138">
        <w:rPr>
          <w:rFonts w:cs="Times New Roman"/>
          <w:sz w:val="22"/>
          <w:szCs w:val="22"/>
        </w:rPr>
        <w:t>, Vol. 40, No. 4 (Fall 2019)</w:t>
      </w:r>
    </w:p>
    <w:p w14:paraId="04C1DAA9" w14:textId="77777777" w:rsidR="00DC7439" w:rsidRPr="006E7138" w:rsidRDefault="00DC7439" w:rsidP="00DC7439">
      <w:pPr>
        <w:pStyle w:val="ListParagraph"/>
        <w:tabs>
          <w:tab w:val="left" w:pos="1440"/>
        </w:tabs>
        <w:ind w:left="1440" w:right="-9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“Review: </w:t>
      </w:r>
      <w:r w:rsidRPr="006E7138">
        <w:rPr>
          <w:rFonts w:cs="Times New Roman"/>
          <w:i/>
          <w:sz w:val="22"/>
          <w:szCs w:val="22"/>
        </w:rPr>
        <w:t>The Witch: A History of Fear, from Ancient Times to the Present</w:t>
      </w:r>
      <w:r w:rsidRPr="006E7138">
        <w:rPr>
          <w:rFonts w:cs="Times New Roman"/>
          <w:sz w:val="22"/>
          <w:szCs w:val="22"/>
        </w:rPr>
        <w:t xml:space="preserve">,” </w:t>
      </w:r>
      <w:r w:rsidRPr="006E7138">
        <w:rPr>
          <w:rFonts w:cs="Times New Roman"/>
          <w:i/>
          <w:sz w:val="22"/>
          <w:szCs w:val="22"/>
        </w:rPr>
        <w:t>Mediterranean Studies</w:t>
      </w:r>
      <w:r w:rsidRPr="006E7138">
        <w:rPr>
          <w:rFonts w:cs="Times New Roman"/>
          <w:sz w:val="22"/>
          <w:szCs w:val="22"/>
        </w:rPr>
        <w:t>, Vol. 27, No. 1 (Spring 2019)</w:t>
      </w:r>
    </w:p>
    <w:p w14:paraId="1BEE3E7E" w14:textId="77777777" w:rsidR="00DC7439" w:rsidRPr="006E7138" w:rsidRDefault="00DC7439" w:rsidP="00DC7439">
      <w:pPr>
        <w:pStyle w:val="ListParagraph"/>
        <w:tabs>
          <w:tab w:val="left" w:pos="1440"/>
        </w:tabs>
        <w:ind w:left="1440" w:right="-9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2016</w:t>
      </w:r>
      <w:r w:rsidRPr="006E7138">
        <w:rPr>
          <w:rFonts w:cs="Times New Roman"/>
          <w:sz w:val="22"/>
          <w:szCs w:val="22"/>
        </w:rPr>
        <w:tab/>
        <w:t>“Review</w:t>
      </w:r>
      <w:r w:rsidRPr="006E7138">
        <w:rPr>
          <w:rFonts w:cs="Times New Roman"/>
          <w:position w:val="-3"/>
          <w:sz w:val="22"/>
          <w:szCs w:val="22"/>
        </w:rPr>
        <w:t>:</w:t>
      </w:r>
      <w:r w:rsidRPr="006E7138">
        <w:rPr>
          <w:rFonts w:cs="Times New Roman"/>
          <w:sz w:val="22"/>
          <w:szCs w:val="22"/>
        </w:rPr>
        <w:t xml:space="preserve"> </w:t>
      </w:r>
      <w:r w:rsidRPr="006E7138">
        <w:rPr>
          <w:rFonts w:cs="Times New Roman"/>
          <w:i/>
          <w:sz w:val="22"/>
          <w:szCs w:val="22"/>
        </w:rPr>
        <w:t>The Government of Childhood</w:t>
      </w:r>
      <w:r w:rsidRPr="006E7138">
        <w:rPr>
          <w:rFonts w:cs="Times New Roman"/>
          <w:i/>
          <w:position w:val="-3"/>
          <w:sz w:val="22"/>
          <w:szCs w:val="22"/>
        </w:rPr>
        <w:t>:</w:t>
      </w:r>
      <w:r w:rsidRPr="006E7138">
        <w:rPr>
          <w:rFonts w:cs="Times New Roman"/>
          <w:i/>
          <w:sz w:val="22"/>
          <w:szCs w:val="22"/>
        </w:rPr>
        <w:t xml:space="preserve"> Discourse, Power, and Subjectivity</w:t>
      </w:r>
      <w:r w:rsidRPr="006E7138">
        <w:rPr>
          <w:rFonts w:cs="Times New Roman"/>
          <w:sz w:val="22"/>
          <w:szCs w:val="22"/>
        </w:rPr>
        <w:t xml:space="preserve">,” </w:t>
      </w:r>
      <w:r w:rsidRPr="006E7138">
        <w:rPr>
          <w:rFonts w:cs="Times New Roman"/>
          <w:i/>
          <w:sz w:val="22"/>
          <w:szCs w:val="22"/>
        </w:rPr>
        <w:t>Journal for the History of Childhood and Youth</w:t>
      </w:r>
      <w:r w:rsidRPr="006E7138">
        <w:rPr>
          <w:rFonts w:cs="Times New Roman"/>
          <w:sz w:val="22"/>
          <w:szCs w:val="22"/>
        </w:rPr>
        <w:t>, Vol. 9, No. 1 (Winter 2016)</w:t>
      </w:r>
    </w:p>
    <w:p w14:paraId="1DE02AFD" w14:textId="77777777" w:rsidR="00DC7439" w:rsidRPr="006E7138" w:rsidRDefault="00DC7439" w:rsidP="00DC7439">
      <w:pPr>
        <w:pStyle w:val="ListParagraph"/>
        <w:tabs>
          <w:tab w:val="left" w:pos="1440"/>
        </w:tabs>
        <w:ind w:left="1440" w:right="-90" w:hanging="144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2014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“Review</w:t>
      </w:r>
      <w:r w:rsidRPr="006E7138">
        <w:rPr>
          <w:rFonts w:cs="Times New Roman"/>
          <w:position w:val="-3"/>
          <w:sz w:val="22"/>
          <w:szCs w:val="22"/>
        </w:rPr>
        <w:t>:</w:t>
      </w:r>
      <w:r w:rsidRPr="006E7138">
        <w:rPr>
          <w:rFonts w:cs="Times New Roman"/>
          <w:sz w:val="22"/>
          <w:szCs w:val="22"/>
        </w:rPr>
        <w:t xml:space="preserve"> </w:t>
      </w:r>
      <w:r w:rsidRPr="006E7138">
        <w:rPr>
          <w:rFonts w:cs="Times New Roman"/>
          <w:i/>
          <w:sz w:val="22"/>
          <w:szCs w:val="22"/>
        </w:rPr>
        <w:t>Ritual and Conflict</w:t>
      </w:r>
      <w:r w:rsidRPr="006E7138">
        <w:rPr>
          <w:rFonts w:cs="Times New Roman"/>
          <w:i/>
          <w:position w:val="-3"/>
          <w:sz w:val="22"/>
          <w:szCs w:val="22"/>
        </w:rPr>
        <w:t>:</w:t>
      </w:r>
      <w:r w:rsidRPr="006E7138">
        <w:rPr>
          <w:rFonts w:cs="Times New Roman"/>
          <w:i/>
          <w:sz w:val="22"/>
          <w:szCs w:val="22"/>
        </w:rPr>
        <w:t xml:space="preserve"> The Social Relations of Childbirth in Early Modern England</w:t>
      </w:r>
      <w:r w:rsidRPr="006E7138">
        <w:rPr>
          <w:rFonts w:cs="Times New Roman"/>
          <w:sz w:val="22"/>
          <w:szCs w:val="22"/>
        </w:rPr>
        <w:t xml:space="preserve">,” </w:t>
      </w:r>
      <w:r w:rsidRPr="006E7138">
        <w:rPr>
          <w:rFonts w:cs="Times New Roman"/>
          <w:i/>
          <w:sz w:val="22"/>
          <w:szCs w:val="22"/>
        </w:rPr>
        <w:t>The Sixteenth Century Journal,</w:t>
      </w:r>
      <w:r w:rsidRPr="006E7138">
        <w:rPr>
          <w:rFonts w:cs="Times New Roman"/>
          <w:sz w:val="22"/>
          <w:szCs w:val="22"/>
        </w:rPr>
        <w:t xml:space="preserve"> Vol. XLV, No. 4 (Winter 2014)</w:t>
      </w:r>
    </w:p>
    <w:p w14:paraId="3BDDDCC4" w14:textId="77777777" w:rsidR="00DC7439" w:rsidRPr="006E7138" w:rsidRDefault="00DC7439" w:rsidP="00DC7439">
      <w:pPr>
        <w:tabs>
          <w:tab w:val="left" w:pos="9000"/>
        </w:tabs>
        <w:ind w:left="1350" w:right="-144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 xml:space="preserve">2013 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</w:t>
      </w:r>
      <w:hyperlink r:id="rId33" w:history="1">
        <w:r w:rsidRPr="006E7138">
          <w:rPr>
            <w:rStyle w:val="Hyperlink"/>
            <w:rFonts w:cs="Times New Roman"/>
            <w:sz w:val="22"/>
            <w:szCs w:val="22"/>
          </w:rPr>
          <w:t>Review</w:t>
        </w:r>
        <w:r w:rsidRPr="006E7138">
          <w:rPr>
            <w:rStyle w:val="Hyperlink"/>
            <w:rFonts w:cs="Times New Roman"/>
            <w:position w:val="-3"/>
            <w:sz w:val="22"/>
            <w:szCs w:val="22"/>
          </w:rPr>
          <w:t>:</w:t>
        </w:r>
        <w:r w:rsidRPr="006E7138">
          <w:rPr>
            <w:rStyle w:val="Hyperlink"/>
            <w:rFonts w:cs="Times New Roman"/>
            <w:sz w:val="22"/>
            <w:szCs w:val="22"/>
          </w:rPr>
          <w:t xml:space="preserve"> </w:t>
        </w:r>
        <w:r w:rsidRPr="006E7138">
          <w:rPr>
            <w:rStyle w:val="Hyperlink"/>
            <w:rFonts w:cs="Times New Roman"/>
            <w:i/>
            <w:sz w:val="22"/>
            <w:szCs w:val="22"/>
          </w:rPr>
          <w:t>State of Virginity</w:t>
        </w:r>
        <w:r w:rsidRPr="006E7138">
          <w:rPr>
            <w:rStyle w:val="Hyperlink"/>
            <w:rFonts w:cs="Times New Roman"/>
            <w:i/>
            <w:position w:val="-3"/>
            <w:sz w:val="22"/>
            <w:szCs w:val="22"/>
          </w:rPr>
          <w:t>:</w:t>
        </w:r>
        <w:r w:rsidRPr="006E7138">
          <w:rPr>
            <w:rStyle w:val="Hyperlink"/>
            <w:rFonts w:cs="Times New Roman"/>
            <w:i/>
            <w:sz w:val="22"/>
            <w:szCs w:val="22"/>
          </w:rPr>
          <w:t xml:space="preserve"> Gender, Religion, and Politics in an Early Modern Catholic State,</w:t>
        </w:r>
      </w:hyperlink>
      <w:r w:rsidRPr="006E7138">
        <w:rPr>
          <w:rFonts w:cs="Times New Roman"/>
          <w:sz w:val="22"/>
          <w:szCs w:val="22"/>
        </w:rPr>
        <w:t xml:space="preserve">” </w:t>
      </w:r>
      <w:r w:rsidRPr="006E7138">
        <w:rPr>
          <w:rFonts w:cs="Times New Roman"/>
          <w:i/>
          <w:sz w:val="22"/>
          <w:szCs w:val="22"/>
        </w:rPr>
        <w:t xml:space="preserve">Not Even Past, </w:t>
      </w:r>
      <w:r w:rsidRPr="006E7138">
        <w:rPr>
          <w:rFonts w:cs="Times New Roman"/>
          <w:sz w:val="22"/>
          <w:szCs w:val="22"/>
        </w:rPr>
        <w:t xml:space="preserve">February 17, 2013. </w:t>
      </w:r>
    </w:p>
    <w:p w14:paraId="496B0F2A" w14:textId="77777777" w:rsidR="00DC7439" w:rsidRPr="006E7138" w:rsidRDefault="00DC7439" w:rsidP="00DC7439">
      <w:pPr>
        <w:tabs>
          <w:tab w:val="left" w:pos="1350"/>
        </w:tabs>
        <w:ind w:left="1350" w:right="-72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caps/>
          <w:sz w:val="22"/>
          <w:szCs w:val="22"/>
        </w:rPr>
        <w:t>2011</w:t>
      </w:r>
      <w:r w:rsidRPr="006E7138">
        <w:rPr>
          <w:rFonts w:cs="Times New Roman"/>
          <w:b/>
          <w:caps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</w:t>
      </w:r>
      <w:hyperlink r:id="rId34" w:history="1">
        <w:r w:rsidRPr="006E7138">
          <w:rPr>
            <w:rStyle w:val="Hyperlink"/>
            <w:rFonts w:cs="Times New Roman"/>
            <w:sz w:val="22"/>
            <w:szCs w:val="22"/>
          </w:rPr>
          <w:t>Review</w:t>
        </w:r>
        <w:r w:rsidRPr="006E7138">
          <w:rPr>
            <w:rStyle w:val="Hyperlink"/>
            <w:rFonts w:cs="Times New Roman"/>
            <w:position w:val="-3"/>
            <w:sz w:val="22"/>
            <w:szCs w:val="22"/>
          </w:rPr>
          <w:t>:</w:t>
        </w:r>
        <w:r w:rsidRPr="006E7138">
          <w:rPr>
            <w:rStyle w:val="Hyperlink"/>
            <w:rFonts w:cs="Times New Roman"/>
            <w:sz w:val="22"/>
            <w:szCs w:val="22"/>
          </w:rPr>
          <w:t xml:space="preserve"> </w:t>
        </w:r>
        <w:r w:rsidRPr="006E7138">
          <w:rPr>
            <w:rStyle w:val="Hyperlink"/>
            <w:rFonts w:cs="Times New Roman"/>
            <w:i/>
            <w:sz w:val="22"/>
            <w:szCs w:val="22"/>
          </w:rPr>
          <w:t>Sarah’s Key,</w:t>
        </w:r>
      </w:hyperlink>
      <w:r w:rsidRPr="006E7138">
        <w:rPr>
          <w:rFonts w:cs="Times New Roman"/>
          <w:sz w:val="22"/>
          <w:szCs w:val="22"/>
        </w:rPr>
        <w:t xml:space="preserve">” </w:t>
      </w:r>
      <w:r w:rsidRPr="006E7138">
        <w:rPr>
          <w:rFonts w:cs="Times New Roman"/>
          <w:i/>
          <w:sz w:val="22"/>
          <w:szCs w:val="22"/>
        </w:rPr>
        <w:t>Not Even Past</w:t>
      </w:r>
      <w:r w:rsidRPr="006E7138">
        <w:rPr>
          <w:rFonts w:cs="Times New Roman"/>
          <w:sz w:val="22"/>
          <w:szCs w:val="22"/>
        </w:rPr>
        <w:t xml:space="preserve">, September 7, 2011. </w:t>
      </w:r>
    </w:p>
    <w:p w14:paraId="2B318E6F" w14:textId="77777777" w:rsidR="00DC7439" w:rsidRPr="006E7138" w:rsidRDefault="00DC7439" w:rsidP="00DC7439">
      <w:pPr>
        <w:tabs>
          <w:tab w:val="left" w:pos="1350"/>
        </w:tabs>
        <w:ind w:left="1350" w:right="36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caps/>
          <w:sz w:val="22"/>
          <w:szCs w:val="22"/>
        </w:rPr>
        <w:t>2010</w:t>
      </w:r>
      <w:r w:rsidRPr="006E7138">
        <w:rPr>
          <w:rFonts w:cs="Times New Roman"/>
          <w:b/>
          <w:caps/>
          <w:sz w:val="22"/>
          <w:szCs w:val="22"/>
        </w:rPr>
        <w:tab/>
      </w:r>
      <w:r w:rsidRPr="006E7138">
        <w:rPr>
          <w:rFonts w:cs="Times New Roman"/>
          <w:caps/>
          <w:sz w:val="22"/>
          <w:szCs w:val="22"/>
        </w:rPr>
        <w:t>“</w:t>
      </w:r>
      <w:hyperlink r:id="rId35" w:history="1">
        <w:r w:rsidRPr="006E7138">
          <w:rPr>
            <w:rStyle w:val="Hyperlink"/>
            <w:rFonts w:cs="Times New Roman"/>
            <w:sz w:val="22"/>
            <w:szCs w:val="22"/>
          </w:rPr>
          <w:t>Review</w:t>
        </w:r>
        <w:r w:rsidRPr="006E7138">
          <w:rPr>
            <w:rStyle w:val="Hyperlink"/>
            <w:rFonts w:cs="Times New Roman"/>
            <w:position w:val="-3"/>
            <w:sz w:val="22"/>
            <w:szCs w:val="22"/>
          </w:rPr>
          <w:t>:</w:t>
        </w:r>
        <w:r w:rsidRPr="006E7138">
          <w:rPr>
            <w:rStyle w:val="Hyperlink"/>
            <w:rFonts w:cs="Times New Roman"/>
            <w:sz w:val="22"/>
            <w:szCs w:val="22"/>
          </w:rPr>
          <w:t xml:space="preserve"> </w:t>
        </w:r>
        <w:r w:rsidRPr="006E7138">
          <w:rPr>
            <w:rStyle w:val="Hyperlink"/>
            <w:rFonts w:cs="Times New Roman"/>
            <w:i/>
            <w:sz w:val="22"/>
            <w:szCs w:val="22"/>
          </w:rPr>
          <w:t>A Tale of Two Murders</w:t>
        </w:r>
        <w:r w:rsidRPr="006E7138">
          <w:rPr>
            <w:rStyle w:val="Hyperlink"/>
            <w:rFonts w:cs="Times New Roman"/>
            <w:i/>
            <w:position w:val="-3"/>
            <w:sz w:val="22"/>
            <w:szCs w:val="22"/>
          </w:rPr>
          <w:t>:</w:t>
        </w:r>
        <w:r w:rsidRPr="006E7138">
          <w:rPr>
            <w:rStyle w:val="Hyperlink"/>
            <w:rFonts w:cs="Times New Roman"/>
            <w:i/>
            <w:sz w:val="22"/>
            <w:szCs w:val="22"/>
          </w:rPr>
          <w:t xml:space="preserve"> Passion and Power in Seventeenth-Century France</w:t>
        </w:r>
      </w:hyperlink>
      <w:r w:rsidRPr="006E7138">
        <w:rPr>
          <w:rFonts w:cs="Times New Roman"/>
          <w:i/>
          <w:sz w:val="22"/>
          <w:szCs w:val="22"/>
        </w:rPr>
        <w:t>,” Not Even Past,</w:t>
      </w:r>
      <w:r w:rsidRPr="006E7138">
        <w:rPr>
          <w:rFonts w:cs="Times New Roman"/>
          <w:sz w:val="22"/>
          <w:szCs w:val="22"/>
        </w:rPr>
        <w:t xml:space="preserve"> October 2010.</w:t>
      </w:r>
    </w:p>
    <w:p w14:paraId="2731F970" w14:textId="77777777" w:rsidR="00DC7439" w:rsidRPr="006E7138" w:rsidRDefault="00DC7439" w:rsidP="00DC7439">
      <w:pPr>
        <w:tabs>
          <w:tab w:val="left" w:pos="1170"/>
          <w:tab w:val="left" w:pos="9000"/>
        </w:tabs>
        <w:ind w:right="-720"/>
        <w:rPr>
          <w:rFonts w:cs="Times New Roman"/>
          <w:sz w:val="10"/>
          <w:szCs w:val="10"/>
        </w:rPr>
      </w:pPr>
    </w:p>
    <w:p w14:paraId="433B119B" w14:textId="77777777" w:rsidR="00DC7439" w:rsidRPr="006E7138" w:rsidRDefault="00DC7439" w:rsidP="00DC7439">
      <w:pPr>
        <w:pBdr>
          <w:bottom w:val="single" w:sz="4" w:space="1" w:color="auto"/>
        </w:pBdr>
        <w:jc w:val="center"/>
        <w:rPr>
          <w:rFonts w:cs="Times New Roman"/>
          <w:b/>
        </w:rPr>
      </w:pPr>
      <w:r w:rsidRPr="006E7138">
        <w:rPr>
          <w:rFonts w:cs="Times New Roman"/>
          <w:b/>
        </w:rPr>
        <w:t>MEDIA, PUBLIC HISTORY, COMMUNITY ENGAGEMENT, &amp; INVITED TALKS</w:t>
      </w:r>
    </w:p>
    <w:p w14:paraId="4C1F51EE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</w:t>
      </w:r>
      <w:r w:rsidRPr="006E7138">
        <w:rPr>
          <w:rFonts w:cs="Times New Roman"/>
          <w:bCs/>
          <w:sz w:val="22"/>
          <w:szCs w:val="22"/>
        </w:rPr>
        <w:t xml:space="preserve"> </w:t>
      </w:r>
      <w:r w:rsidRPr="006E7138">
        <w:rPr>
          <w:rFonts w:cs="Times New Roman"/>
          <w:bCs/>
          <w:sz w:val="22"/>
          <w:szCs w:val="22"/>
        </w:rPr>
        <w:tab/>
        <w:t>“</w:t>
      </w:r>
      <w:hyperlink r:id="rId36" w:history="1">
        <w:r w:rsidRPr="006E7138">
          <w:rPr>
            <w:rStyle w:val="Hyperlink"/>
            <w:rFonts w:cs="Times New Roman"/>
            <w:bCs/>
            <w:sz w:val="22"/>
            <w:szCs w:val="22"/>
          </w:rPr>
          <w:t xml:space="preserve">Susan Stryker, Taylor </w:t>
        </w:r>
        <w:proofErr w:type="spellStart"/>
        <w:r w:rsidRPr="006E7138">
          <w:rPr>
            <w:rStyle w:val="Hyperlink"/>
            <w:rFonts w:cs="Times New Roman"/>
            <w:bCs/>
            <w:sz w:val="22"/>
            <w:szCs w:val="22"/>
          </w:rPr>
          <w:t>Petrey</w:t>
        </w:r>
        <w:proofErr w:type="spellEnd"/>
        <w:r w:rsidRPr="006E7138">
          <w:rPr>
            <w:rStyle w:val="Hyperlink"/>
            <w:rFonts w:cs="Times New Roman"/>
            <w:bCs/>
            <w:sz w:val="22"/>
            <w:szCs w:val="22"/>
          </w:rPr>
          <w:t xml:space="preserve"> to Visit USU for LGBTQIA+ Health &amp; History Series in April</w:t>
        </w:r>
      </w:hyperlink>
      <w:r w:rsidRPr="006E7138">
        <w:rPr>
          <w:rFonts w:cs="Times New Roman"/>
          <w:bCs/>
          <w:sz w:val="22"/>
          <w:szCs w:val="22"/>
        </w:rPr>
        <w:t xml:space="preserve">,” </w:t>
      </w:r>
      <w:r w:rsidRPr="006E7138">
        <w:rPr>
          <w:rFonts w:cs="Times New Roman"/>
          <w:bCs/>
          <w:i/>
          <w:iCs/>
          <w:sz w:val="22"/>
          <w:szCs w:val="22"/>
        </w:rPr>
        <w:t>Utah State TODAY</w:t>
      </w:r>
      <w:r w:rsidRPr="006E7138">
        <w:rPr>
          <w:rFonts w:cs="Times New Roman"/>
          <w:bCs/>
          <w:sz w:val="22"/>
          <w:szCs w:val="22"/>
        </w:rPr>
        <w:t>, March 21, 2023.</w:t>
      </w:r>
    </w:p>
    <w:p w14:paraId="68970381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</w:t>
      </w:r>
      <w:r w:rsidRPr="006E7138">
        <w:rPr>
          <w:rFonts w:cs="Times New Roman"/>
          <w:bCs/>
          <w:sz w:val="22"/>
          <w:szCs w:val="22"/>
        </w:rPr>
        <w:tab/>
        <w:t>“</w:t>
      </w:r>
      <w:hyperlink r:id="rId37" w:history="1">
        <w:r w:rsidRPr="006E7138">
          <w:rPr>
            <w:rStyle w:val="Hyperlink"/>
            <w:rFonts w:cs="Times New Roman"/>
            <w:bCs/>
            <w:sz w:val="22"/>
            <w:szCs w:val="22"/>
          </w:rPr>
          <w:t>Julia Gossard Named 2023 Norm Jones Faculty Fellow</w:t>
        </w:r>
      </w:hyperlink>
      <w:r w:rsidRPr="006E7138">
        <w:rPr>
          <w:rFonts w:cs="Times New Roman"/>
          <w:bCs/>
          <w:sz w:val="22"/>
          <w:szCs w:val="22"/>
        </w:rPr>
        <w:t xml:space="preserve">,” </w:t>
      </w:r>
      <w:r w:rsidRPr="006E7138">
        <w:rPr>
          <w:rFonts w:cs="Times New Roman"/>
          <w:bCs/>
          <w:i/>
          <w:iCs/>
          <w:sz w:val="22"/>
          <w:szCs w:val="22"/>
        </w:rPr>
        <w:t>Utah State TODAY,</w:t>
      </w:r>
      <w:r w:rsidRPr="006E7138">
        <w:rPr>
          <w:rFonts w:cs="Times New Roman"/>
          <w:bCs/>
          <w:sz w:val="22"/>
          <w:szCs w:val="22"/>
        </w:rPr>
        <w:t xml:space="preserve"> article by Dr. Joyce </w:t>
      </w:r>
      <w:proofErr w:type="spellStart"/>
      <w:r w:rsidRPr="006E7138">
        <w:rPr>
          <w:rFonts w:cs="Times New Roman"/>
          <w:bCs/>
          <w:sz w:val="22"/>
          <w:szCs w:val="22"/>
        </w:rPr>
        <w:t>Kinkead</w:t>
      </w:r>
      <w:proofErr w:type="spellEnd"/>
      <w:r w:rsidRPr="006E7138">
        <w:rPr>
          <w:rFonts w:cs="Times New Roman"/>
          <w:bCs/>
          <w:sz w:val="22"/>
          <w:szCs w:val="22"/>
        </w:rPr>
        <w:t>, December 14, 2022.</w:t>
      </w:r>
    </w:p>
    <w:p w14:paraId="046E6939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</w:t>
      </w:r>
      <w:r w:rsidRPr="006E7138">
        <w:rPr>
          <w:rFonts w:cs="Times New Roman"/>
          <w:bCs/>
          <w:sz w:val="22"/>
          <w:szCs w:val="22"/>
        </w:rPr>
        <w:tab/>
        <w:t>“</w:t>
      </w:r>
      <w:hyperlink r:id="rId38" w:history="1">
        <w:r w:rsidRPr="006E7138">
          <w:rPr>
            <w:rStyle w:val="Hyperlink"/>
            <w:rFonts w:cs="Times New Roman"/>
            <w:bCs/>
            <w:sz w:val="22"/>
            <w:szCs w:val="22"/>
          </w:rPr>
          <w:t>New CHaSS Associate Dean for Research: USU Poised to Continue Impact in Humanities, Social Sciences</w:t>
        </w:r>
      </w:hyperlink>
      <w:r w:rsidRPr="006E7138">
        <w:rPr>
          <w:rFonts w:cs="Times New Roman"/>
          <w:bCs/>
          <w:sz w:val="22"/>
          <w:szCs w:val="22"/>
        </w:rPr>
        <w:t xml:space="preserve">,” </w:t>
      </w:r>
      <w:r w:rsidRPr="006E7138">
        <w:rPr>
          <w:rFonts w:cs="Times New Roman"/>
          <w:bCs/>
          <w:i/>
          <w:iCs/>
          <w:sz w:val="22"/>
          <w:szCs w:val="22"/>
        </w:rPr>
        <w:t>Utah State TODAY</w:t>
      </w:r>
      <w:r w:rsidRPr="006E7138">
        <w:rPr>
          <w:rFonts w:cs="Times New Roman"/>
          <w:bCs/>
          <w:sz w:val="22"/>
          <w:szCs w:val="22"/>
        </w:rPr>
        <w:t xml:space="preserve">, article by Andrea </w:t>
      </w:r>
      <w:proofErr w:type="spellStart"/>
      <w:r w:rsidRPr="006E7138">
        <w:rPr>
          <w:rFonts w:cs="Times New Roman"/>
          <w:bCs/>
          <w:sz w:val="22"/>
          <w:szCs w:val="22"/>
        </w:rPr>
        <w:t>DeHaan</w:t>
      </w:r>
      <w:proofErr w:type="spellEnd"/>
      <w:r w:rsidRPr="006E7138">
        <w:rPr>
          <w:rFonts w:cs="Times New Roman"/>
          <w:bCs/>
          <w:sz w:val="22"/>
          <w:szCs w:val="22"/>
        </w:rPr>
        <w:t>, September 19, 2022.</w:t>
      </w:r>
    </w:p>
    <w:p w14:paraId="1AC75EC4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“</w:t>
      </w:r>
      <w:hyperlink r:id="rId39" w:history="1">
        <w:r w:rsidRPr="006E7138">
          <w:rPr>
            <w:rStyle w:val="Hyperlink"/>
            <w:rFonts w:cs="Times New Roman"/>
            <w:bCs/>
            <w:sz w:val="22"/>
            <w:szCs w:val="22"/>
          </w:rPr>
          <w:t>Misconceptions About the French Revolution</w:t>
        </w:r>
      </w:hyperlink>
      <w:r w:rsidRPr="006E7138">
        <w:rPr>
          <w:rFonts w:cs="Times New Roman"/>
          <w:bCs/>
          <w:sz w:val="22"/>
          <w:szCs w:val="22"/>
        </w:rPr>
        <w:t xml:space="preserve">,” </w:t>
      </w:r>
      <w:r w:rsidRPr="006E7138">
        <w:rPr>
          <w:rFonts w:cs="Times New Roman"/>
          <w:bCs/>
          <w:i/>
          <w:iCs/>
          <w:sz w:val="22"/>
          <w:szCs w:val="22"/>
        </w:rPr>
        <w:t>Mental Floss</w:t>
      </w:r>
      <w:r w:rsidRPr="006E7138">
        <w:rPr>
          <w:rFonts w:cs="Times New Roman"/>
          <w:bCs/>
          <w:sz w:val="22"/>
          <w:szCs w:val="22"/>
        </w:rPr>
        <w:t xml:space="preserve">, August 11, 2021; Uses my article on </w:t>
      </w:r>
      <w:r w:rsidRPr="006E7138">
        <w:rPr>
          <w:rFonts w:cs="Times New Roman"/>
          <w:bCs/>
          <w:i/>
          <w:iCs/>
          <w:sz w:val="22"/>
          <w:szCs w:val="22"/>
        </w:rPr>
        <w:t xml:space="preserve">Les Misérables </w:t>
      </w:r>
      <w:r w:rsidRPr="006E7138">
        <w:rPr>
          <w:rFonts w:cs="Times New Roman"/>
          <w:bCs/>
          <w:sz w:val="22"/>
          <w:szCs w:val="22"/>
        </w:rPr>
        <w:t>and the French Revolution for an entire video</w:t>
      </w:r>
    </w:p>
    <w:p w14:paraId="6D8B3B60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“</w:t>
      </w:r>
      <w:hyperlink r:id="rId40" w:history="1">
        <w:r w:rsidRPr="006E7138">
          <w:rPr>
            <w:rStyle w:val="Hyperlink"/>
            <w:rFonts w:cs="Times New Roman"/>
            <w:bCs/>
            <w:sz w:val="22"/>
            <w:szCs w:val="22"/>
          </w:rPr>
          <w:t>Childhood in the Age of Revolution</w:t>
        </w:r>
      </w:hyperlink>
      <w:r w:rsidRPr="006E7138">
        <w:rPr>
          <w:rFonts w:cs="Times New Roman"/>
          <w:bCs/>
          <w:sz w:val="22"/>
          <w:szCs w:val="22"/>
        </w:rPr>
        <w:t xml:space="preserve">,” </w:t>
      </w:r>
      <w:proofErr w:type="spellStart"/>
      <w:r w:rsidRPr="006E7138">
        <w:rPr>
          <w:rFonts w:cs="Times New Roman"/>
          <w:bCs/>
          <w:i/>
          <w:iCs/>
          <w:sz w:val="22"/>
          <w:szCs w:val="22"/>
        </w:rPr>
        <w:t>HistoryMuse</w:t>
      </w:r>
      <w:proofErr w:type="spellEnd"/>
      <w:r w:rsidRPr="006E7138">
        <w:rPr>
          <w:rFonts w:cs="Times New Roman"/>
          <w:bCs/>
          <w:sz w:val="22"/>
          <w:szCs w:val="22"/>
        </w:rPr>
        <w:t>, January 3, 2021; Uses my article on Childhood Gangs in the French Revolution for a piece on childhood.</w:t>
      </w:r>
    </w:p>
    <w:p w14:paraId="1171B83B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2019-23</w:t>
      </w:r>
      <w:r w:rsidRPr="006E7138">
        <w:rPr>
          <w:rFonts w:cs="Times New Roman"/>
          <w:sz w:val="22"/>
          <w:szCs w:val="22"/>
        </w:rPr>
        <w:tab/>
      </w:r>
      <w:hyperlink r:id="rId41" w:history="1">
        <w:r w:rsidRPr="006E7138">
          <w:rPr>
            <w:rStyle w:val="Hyperlink"/>
            <w:rFonts w:cs="Times New Roman"/>
            <w:sz w:val="22"/>
            <w:szCs w:val="22"/>
          </w:rPr>
          <w:t>New Books Network Host</w:t>
        </w:r>
      </w:hyperlink>
      <w:r w:rsidRPr="006E7138">
        <w:rPr>
          <w:rFonts w:cs="Times New Roman"/>
          <w:sz w:val="22"/>
          <w:szCs w:val="22"/>
        </w:rPr>
        <w:t>, New Books in History Podcast, 10 podcast episodes</w:t>
      </w:r>
    </w:p>
    <w:p w14:paraId="52B5678E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</w:t>
      </w:r>
      <w:r w:rsidRPr="006E7138">
        <w:rPr>
          <w:rFonts w:cs="Times New Roman"/>
          <w:bCs/>
          <w:sz w:val="22"/>
          <w:szCs w:val="22"/>
        </w:rPr>
        <w:tab/>
        <w:t>“</w:t>
      </w:r>
      <w:hyperlink r:id="rId42" w:history="1">
        <w:r w:rsidRPr="006E7138">
          <w:rPr>
            <w:rStyle w:val="Hyperlink"/>
            <w:rFonts w:cs="Times New Roman"/>
            <w:bCs/>
            <w:sz w:val="22"/>
            <w:szCs w:val="22"/>
          </w:rPr>
          <w:t>Seven USU Teaching Scholars Receive Professional Development Awards</w:t>
        </w:r>
      </w:hyperlink>
      <w:r w:rsidRPr="006E7138">
        <w:rPr>
          <w:rFonts w:cs="Times New Roman"/>
          <w:bCs/>
          <w:sz w:val="22"/>
          <w:szCs w:val="22"/>
        </w:rPr>
        <w:t xml:space="preserve">,” </w:t>
      </w:r>
      <w:r w:rsidRPr="006E7138">
        <w:rPr>
          <w:rFonts w:cs="Times New Roman"/>
          <w:bCs/>
          <w:i/>
          <w:iCs/>
          <w:sz w:val="22"/>
          <w:szCs w:val="22"/>
        </w:rPr>
        <w:t>Utah State TODAY</w:t>
      </w:r>
      <w:r w:rsidRPr="006E7138">
        <w:rPr>
          <w:rFonts w:cs="Times New Roman"/>
          <w:bCs/>
          <w:sz w:val="22"/>
          <w:szCs w:val="22"/>
        </w:rPr>
        <w:t>, September 10, 2020</w:t>
      </w:r>
    </w:p>
    <w:p w14:paraId="14528E4D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Classical Ideas Podcast Guest, “</w:t>
      </w:r>
      <w:hyperlink r:id="rId43" w:history="1">
        <w:r w:rsidRPr="006E7138">
          <w:rPr>
            <w:rStyle w:val="Hyperlink"/>
            <w:rFonts w:cs="Times New Roman"/>
            <w:sz w:val="22"/>
            <w:szCs w:val="22"/>
          </w:rPr>
          <w:t>Witchcraft in the Early Modern Period</w:t>
        </w:r>
      </w:hyperlink>
      <w:r w:rsidRPr="006E7138">
        <w:rPr>
          <w:rFonts w:cs="Times New Roman"/>
          <w:sz w:val="22"/>
          <w:szCs w:val="22"/>
        </w:rPr>
        <w:t xml:space="preserve">,” aired April 27, 2020; YouTube: </w:t>
      </w:r>
      <w:hyperlink r:id="rId44" w:history="1">
        <w:r w:rsidRPr="006E7138">
          <w:rPr>
            <w:rStyle w:val="Hyperlink"/>
            <w:rFonts w:cs="Times New Roman"/>
            <w:sz w:val="22"/>
            <w:szCs w:val="22"/>
          </w:rPr>
          <w:t>https://youtu.be/7FhaCjtvldI</w:t>
        </w:r>
      </w:hyperlink>
      <w:r w:rsidRPr="006E7138">
        <w:rPr>
          <w:rFonts w:cs="Times New Roman"/>
          <w:sz w:val="22"/>
          <w:szCs w:val="22"/>
        </w:rPr>
        <w:t xml:space="preserve"> </w:t>
      </w:r>
    </w:p>
    <w:p w14:paraId="3E29E009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“</w:t>
      </w:r>
      <w:hyperlink r:id="rId45" w:history="1">
        <w:r w:rsidRPr="006E7138">
          <w:rPr>
            <w:rStyle w:val="Hyperlink"/>
            <w:rFonts w:cs="Times New Roman"/>
            <w:bCs/>
            <w:sz w:val="22"/>
            <w:szCs w:val="22"/>
          </w:rPr>
          <w:t>Mountain West Center Names Bennion Faculty Fellow</w:t>
        </w:r>
      </w:hyperlink>
      <w:r w:rsidRPr="006E7138">
        <w:rPr>
          <w:rFonts w:cs="Times New Roman"/>
          <w:bCs/>
          <w:sz w:val="22"/>
          <w:szCs w:val="22"/>
        </w:rPr>
        <w:t xml:space="preserve">,” </w:t>
      </w:r>
      <w:r w:rsidRPr="006E7138">
        <w:rPr>
          <w:rFonts w:cs="Times New Roman"/>
          <w:bCs/>
          <w:i/>
          <w:iCs/>
          <w:sz w:val="22"/>
          <w:szCs w:val="22"/>
        </w:rPr>
        <w:t>Utah State TODAY</w:t>
      </w:r>
      <w:r w:rsidRPr="006E7138">
        <w:rPr>
          <w:rFonts w:cs="Times New Roman"/>
          <w:bCs/>
          <w:sz w:val="22"/>
          <w:szCs w:val="22"/>
        </w:rPr>
        <w:t>, August 29, 2019</w:t>
      </w:r>
    </w:p>
    <w:p w14:paraId="67849EB8" w14:textId="77777777" w:rsidR="00DC7439" w:rsidRPr="006E7138" w:rsidRDefault="00DC7439" w:rsidP="00DC7439">
      <w:pPr>
        <w:pStyle w:val="ListParagraph"/>
        <w:tabs>
          <w:tab w:val="left" w:pos="1440"/>
        </w:tabs>
        <w:ind w:left="1350" w:right="-9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“Roundtable: The History of Childhood &amp; Youth,” </w:t>
      </w:r>
      <w:r w:rsidRPr="006E7138">
        <w:rPr>
          <w:rFonts w:cs="Times New Roman"/>
          <w:i/>
          <w:sz w:val="22"/>
          <w:szCs w:val="22"/>
        </w:rPr>
        <w:t>The Junto</w:t>
      </w:r>
      <w:r w:rsidRPr="006E7138">
        <w:rPr>
          <w:rFonts w:cs="Times New Roman"/>
          <w:sz w:val="22"/>
          <w:szCs w:val="22"/>
        </w:rPr>
        <w:t xml:space="preserve"> (Roundtable Series)</w:t>
      </w:r>
    </w:p>
    <w:p w14:paraId="65C9F6CC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Radio Guest, “</w:t>
      </w:r>
      <w:hyperlink r:id="rId46" w:history="1">
        <w:r w:rsidRPr="006E7138">
          <w:rPr>
            <w:rStyle w:val="Hyperlink"/>
            <w:rFonts w:cs="Times New Roman"/>
            <w:sz w:val="22"/>
            <w:szCs w:val="22"/>
          </w:rPr>
          <w:t>Access Utah: Revisiting Witchcraft in Western Civilization,</w:t>
        </w:r>
      </w:hyperlink>
      <w:r w:rsidRPr="006E7138">
        <w:rPr>
          <w:rFonts w:cs="Times New Roman"/>
          <w:sz w:val="22"/>
          <w:szCs w:val="22"/>
        </w:rPr>
        <w:t>” Utah Public Radio, Aired October 28, 2018</w:t>
      </w:r>
    </w:p>
    <w:p w14:paraId="100DD6EA" w14:textId="77777777" w:rsidR="00DC7439" w:rsidRPr="006E7138" w:rsidRDefault="00DC7439" w:rsidP="00DC7439">
      <w:pPr>
        <w:pStyle w:val="ListParagraph"/>
        <w:tabs>
          <w:tab w:val="left" w:pos="1440"/>
        </w:tabs>
        <w:ind w:left="1350" w:right="-9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</w:t>
      </w:r>
      <w:hyperlink r:id="rId47" w:history="1">
        <w:r w:rsidRPr="006E7138">
          <w:rPr>
            <w:rStyle w:val="Hyperlink"/>
            <w:rFonts w:cs="Times New Roman"/>
            <w:sz w:val="22"/>
            <w:szCs w:val="22"/>
          </w:rPr>
          <w:t>Part of the Long History of Child Trafficking: 18</w:t>
        </w:r>
        <w:r w:rsidRPr="006E7138">
          <w:rPr>
            <w:rStyle w:val="Hyperlink"/>
            <w:rFonts w:cs="Times New Roman"/>
            <w:sz w:val="22"/>
            <w:szCs w:val="22"/>
            <w:vertAlign w:val="superscript"/>
          </w:rPr>
          <w:t>th</w:t>
        </w:r>
        <w:r w:rsidRPr="006E7138">
          <w:rPr>
            <w:rStyle w:val="Hyperlink"/>
            <w:rFonts w:cs="Times New Roman"/>
            <w:sz w:val="22"/>
            <w:szCs w:val="22"/>
          </w:rPr>
          <w:t>-Century French Louisiana</w:t>
        </w:r>
      </w:hyperlink>
      <w:r w:rsidRPr="006E7138">
        <w:rPr>
          <w:rFonts w:cs="Times New Roman"/>
          <w:sz w:val="22"/>
          <w:szCs w:val="22"/>
        </w:rPr>
        <w:t xml:space="preserve">,” </w:t>
      </w:r>
      <w:r w:rsidRPr="006E7138">
        <w:rPr>
          <w:rFonts w:cs="Times New Roman"/>
          <w:i/>
          <w:sz w:val="22"/>
          <w:szCs w:val="22"/>
        </w:rPr>
        <w:t>The Junto,</w:t>
      </w:r>
      <w:r w:rsidRPr="006E7138">
        <w:rPr>
          <w:rFonts w:cs="Times New Roman"/>
          <w:sz w:val="22"/>
          <w:szCs w:val="22"/>
        </w:rPr>
        <w:t xml:space="preserve"> posted June 27, 2018.</w:t>
      </w:r>
    </w:p>
    <w:p w14:paraId="7DFA8A93" w14:textId="77777777" w:rsidR="00DC7439" w:rsidRPr="006E7138" w:rsidRDefault="00DC7439" w:rsidP="00DC7439">
      <w:pPr>
        <w:pStyle w:val="ListParagraph"/>
        <w:tabs>
          <w:tab w:val="left" w:pos="1440"/>
        </w:tabs>
        <w:ind w:left="1350" w:right="-9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</w:t>
      </w:r>
      <w:hyperlink r:id="rId48" w:history="1">
        <w:r w:rsidRPr="006E7138">
          <w:rPr>
            <w:rStyle w:val="Hyperlink"/>
            <w:rFonts w:cs="Times New Roman"/>
            <w:sz w:val="22"/>
            <w:szCs w:val="22"/>
          </w:rPr>
          <w:t>Twitter Conferences: To Do or Not To Do?</w:t>
        </w:r>
      </w:hyperlink>
      <w:r w:rsidRPr="006E7138">
        <w:rPr>
          <w:rFonts w:cs="Times New Roman"/>
          <w:sz w:val="22"/>
          <w:szCs w:val="22"/>
        </w:rPr>
        <w:t xml:space="preserve">,” </w:t>
      </w:r>
      <w:r w:rsidRPr="006E7138">
        <w:rPr>
          <w:rFonts w:cs="Times New Roman"/>
          <w:i/>
          <w:sz w:val="22"/>
          <w:szCs w:val="22"/>
        </w:rPr>
        <w:t xml:space="preserve">The Junto, </w:t>
      </w:r>
      <w:r w:rsidRPr="006E7138">
        <w:rPr>
          <w:rFonts w:cs="Times New Roman"/>
          <w:sz w:val="22"/>
          <w:szCs w:val="22"/>
        </w:rPr>
        <w:t>posted May 24, 2018.</w:t>
      </w:r>
    </w:p>
    <w:p w14:paraId="0FA312C1" w14:textId="77777777" w:rsidR="00DC7439" w:rsidRPr="006E7138" w:rsidRDefault="00DC7439" w:rsidP="00DC7439">
      <w:pPr>
        <w:pStyle w:val="ListParagraph"/>
        <w:tabs>
          <w:tab w:val="left" w:pos="1440"/>
        </w:tabs>
        <w:ind w:left="1350" w:right="-9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</w:t>
      </w:r>
      <w:hyperlink r:id="rId49" w:history="1">
        <w:r w:rsidRPr="006E7138">
          <w:rPr>
            <w:rStyle w:val="Hyperlink"/>
            <w:rFonts w:cs="Times New Roman"/>
            <w:sz w:val="22"/>
            <w:szCs w:val="22"/>
          </w:rPr>
          <w:t>Why We Doubt Capable Children: Constructing Childhood in the Revolutionary Era</w:t>
        </w:r>
      </w:hyperlink>
      <w:r w:rsidRPr="006E7138">
        <w:rPr>
          <w:rFonts w:cs="Times New Roman"/>
          <w:sz w:val="22"/>
          <w:szCs w:val="22"/>
        </w:rPr>
        <w:t xml:space="preserve">,” </w:t>
      </w:r>
      <w:r w:rsidRPr="006E7138">
        <w:rPr>
          <w:rFonts w:cs="Times New Roman"/>
          <w:i/>
          <w:sz w:val="22"/>
          <w:szCs w:val="22"/>
        </w:rPr>
        <w:t xml:space="preserve">The Junto, </w:t>
      </w:r>
      <w:r w:rsidRPr="006E7138">
        <w:rPr>
          <w:rFonts w:cs="Times New Roman"/>
          <w:sz w:val="22"/>
          <w:szCs w:val="22"/>
        </w:rPr>
        <w:t>posted April 17, 2018.</w:t>
      </w:r>
    </w:p>
    <w:p w14:paraId="7E13386C" w14:textId="77777777" w:rsidR="00DC7439" w:rsidRPr="006E7138" w:rsidRDefault="00DC7439" w:rsidP="00DC7439">
      <w:pPr>
        <w:pStyle w:val="ListParagraph"/>
        <w:tabs>
          <w:tab w:val="left" w:pos="1440"/>
        </w:tabs>
        <w:ind w:left="1350" w:right="-9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</w:t>
      </w:r>
      <w:hyperlink r:id="rId50" w:history="1">
        <w:r w:rsidRPr="006E7138">
          <w:rPr>
            <w:rStyle w:val="Hyperlink"/>
            <w:rFonts w:cs="Times New Roman"/>
            <w:sz w:val="22"/>
            <w:szCs w:val="22"/>
          </w:rPr>
          <w:t xml:space="preserve">Food in the West: Using </w:t>
        </w:r>
        <w:proofErr w:type="spellStart"/>
        <w:r w:rsidRPr="006E7138">
          <w:rPr>
            <w:rStyle w:val="Hyperlink"/>
            <w:rFonts w:cs="Times New Roman"/>
            <w:sz w:val="22"/>
            <w:szCs w:val="22"/>
          </w:rPr>
          <w:t>TimelineJS</w:t>
        </w:r>
        <w:proofErr w:type="spellEnd"/>
        <w:r w:rsidRPr="006E7138">
          <w:rPr>
            <w:rStyle w:val="Hyperlink"/>
            <w:rFonts w:cs="Times New Roman"/>
            <w:sz w:val="22"/>
            <w:szCs w:val="22"/>
          </w:rPr>
          <w:t xml:space="preserve"> in the Classroom</w:t>
        </w:r>
      </w:hyperlink>
      <w:r w:rsidRPr="006E7138">
        <w:rPr>
          <w:rFonts w:cs="Times New Roman"/>
          <w:sz w:val="22"/>
          <w:szCs w:val="22"/>
        </w:rPr>
        <w:t xml:space="preserve">,” </w:t>
      </w:r>
      <w:r w:rsidRPr="006E7138">
        <w:rPr>
          <w:rFonts w:cs="Times New Roman"/>
          <w:i/>
          <w:sz w:val="22"/>
          <w:szCs w:val="22"/>
        </w:rPr>
        <w:t>AHA Today’s Teaching with #DigHist</w:t>
      </w:r>
      <w:r w:rsidRPr="006E7138">
        <w:rPr>
          <w:rFonts w:cs="Times New Roman"/>
          <w:sz w:val="22"/>
          <w:szCs w:val="22"/>
        </w:rPr>
        <w:t>, posted March 2018.</w:t>
      </w:r>
    </w:p>
    <w:p w14:paraId="42687DEC" w14:textId="77777777" w:rsidR="00DC7439" w:rsidRPr="006E7138" w:rsidRDefault="00DC7439" w:rsidP="00DC7439">
      <w:pPr>
        <w:pStyle w:val="ListParagraph"/>
        <w:tabs>
          <w:tab w:val="left" w:pos="1440"/>
        </w:tabs>
        <w:ind w:left="1350" w:right="-9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Episode 103, “</w:t>
      </w:r>
      <w:hyperlink r:id="rId51" w:history="1">
        <w:r w:rsidRPr="006E7138">
          <w:rPr>
            <w:rStyle w:val="Hyperlink"/>
            <w:rFonts w:cs="Times New Roman"/>
            <w:sz w:val="22"/>
            <w:szCs w:val="22"/>
          </w:rPr>
          <w:t>French Child Ambassadors in the East</w:t>
        </w:r>
      </w:hyperlink>
      <w:r w:rsidRPr="006E7138">
        <w:rPr>
          <w:rFonts w:cs="Times New Roman"/>
          <w:sz w:val="22"/>
          <w:szCs w:val="22"/>
        </w:rPr>
        <w:t xml:space="preserve">,” </w:t>
      </w:r>
      <w:r w:rsidRPr="006E7138">
        <w:rPr>
          <w:rFonts w:cs="Times New Roman"/>
          <w:i/>
          <w:sz w:val="22"/>
          <w:szCs w:val="22"/>
        </w:rPr>
        <w:t>15 Minute History</w:t>
      </w:r>
      <w:r w:rsidRPr="006E7138">
        <w:rPr>
          <w:rFonts w:cs="Times New Roman"/>
          <w:sz w:val="22"/>
          <w:szCs w:val="22"/>
        </w:rPr>
        <w:t>, Feb 2018</w:t>
      </w:r>
    </w:p>
    <w:p w14:paraId="3DB395C9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lastRenderedPageBreak/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Invited Speaker, “Witchy Women: The Long History of Witchcraft in Western Civilization,” USU Women &amp; Gender Studies Brown Bag Event, Oct 2018</w:t>
      </w:r>
    </w:p>
    <w:p w14:paraId="2D860BB3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Invited Panelist, “Women’s Leadership,” USU Women &amp; Gender Studies’ Women’s Leadership Institute, September 2018</w:t>
      </w:r>
    </w:p>
    <w:p w14:paraId="0A7B970A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Cs/>
          <w:sz w:val="22"/>
          <w:szCs w:val="22"/>
        </w:rPr>
        <w:tab/>
        <w:t>“</w:t>
      </w:r>
      <w:hyperlink r:id="rId52" w:history="1">
        <w:r w:rsidRPr="006E7138">
          <w:rPr>
            <w:rStyle w:val="Hyperlink"/>
            <w:rFonts w:cs="Times New Roman"/>
            <w:bCs/>
            <w:sz w:val="22"/>
            <w:szCs w:val="22"/>
          </w:rPr>
          <w:t>Bennion Teachers’ Workshop on Democracy Starts June 4</w:t>
        </w:r>
      </w:hyperlink>
      <w:r w:rsidRPr="006E7138">
        <w:rPr>
          <w:rFonts w:cs="Times New Roman"/>
          <w:bCs/>
          <w:sz w:val="22"/>
          <w:szCs w:val="22"/>
        </w:rPr>
        <w:t xml:space="preserve">,” </w:t>
      </w:r>
      <w:r w:rsidRPr="006E7138">
        <w:rPr>
          <w:rFonts w:cs="Times New Roman"/>
          <w:bCs/>
          <w:i/>
          <w:iCs/>
          <w:sz w:val="22"/>
          <w:szCs w:val="22"/>
        </w:rPr>
        <w:t>Utah State TODAY</w:t>
      </w:r>
      <w:r w:rsidRPr="006E7138">
        <w:rPr>
          <w:rFonts w:cs="Times New Roman"/>
          <w:bCs/>
          <w:sz w:val="22"/>
          <w:szCs w:val="22"/>
        </w:rPr>
        <w:t>, May 30, 2018</w:t>
      </w:r>
    </w:p>
    <w:p w14:paraId="425E1946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Radio Guest, “</w:t>
      </w:r>
      <w:hyperlink r:id="rId53" w:history="1">
        <w:r w:rsidRPr="006E7138">
          <w:rPr>
            <w:rStyle w:val="Hyperlink"/>
            <w:rFonts w:cs="Times New Roman"/>
            <w:sz w:val="22"/>
            <w:szCs w:val="22"/>
          </w:rPr>
          <w:t>Access Utah: Bennion Teachers’ Workshop</w:t>
        </w:r>
      </w:hyperlink>
      <w:r w:rsidRPr="006E7138">
        <w:rPr>
          <w:rFonts w:cs="Times New Roman"/>
          <w:sz w:val="22"/>
          <w:szCs w:val="22"/>
        </w:rPr>
        <w:t>,” Utah Public Radio, Aired May 29, 2018</w:t>
      </w:r>
    </w:p>
    <w:p w14:paraId="2EFC6693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Radio Guest, “</w:t>
      </w:r>
      <w:hyperlink r:id="rId54" w:history="1">
        <w:r w:rsidRPr="006E7138">
          <w:rPr>
            <w:rStyle w:val="Hyperlink"/>
            <w:rFonts w:cs="Times New Roman"/>
            <w:sz w:val="22"/>
            <w:szCs w:val="22"/>
          </w:rPr>
          <w:t>Beyond Your Command</w:t>
        </w:r>
      </w:hyperlink>
      <w:r w:rsidRPr="006E7138">
        <w:rPr>
          <w:rFonts w:cs="Times New Roman"/>
          <w:sz w:val="22"/>
          <w:szCs w:val="22"/>
        </w:rPr>
        <w:t>,” BBC 4 Radio Show “When Greeks Flew Kites,” Aired March 2018</w:t>
      </w:r>
    </w:p>
    <w:p w14:paraId="23F7EE92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Invited Presenter, “Reporting &amp; Propaganda in the American Revolution,” The 300</w:t>
      </w:r>
      <w:r w:rsidRPr="006E7138">
        <w:rPr>
          <w:rFonts w:cs="Times New Roman"/>
          <w:sz w:val="22"/>
          <w:szCs w:val="22"/>
          <w:vertAlign w:val="superscript"/>
        </w:rPr>
        <w:t>th</w:t>
      </w:r>
      <w:r w:rsidRPr="006E7138">
        <w:rPr>
          <w:rFonts w:cs="Times New Roman"/>
          <w:sz w:val="22"/>
          <w:szCs w:val="22"/>
        </w:rPr>
        <w:t xml:space="preserve"> Military Intelligence Brigade’s 29</w:t>
      </w:r>
      <w:r w:rsidRPr="006E7138">
        <w:rPr>
          <w:rFonts w:cs="Times New Roman"/>
          <w:sz w:val="22"/>
          <w:szCs w:val="22"/>
          <w:vertAlign w:val="superscript"/>
        </w:rPr>
        <w:t>th</w:t>
      </w:r>
      <w:r w:rsidRPr="006E7138">
        <w:rPr>
          <w:rFonts w:cs="Times New Roman"/>
          <w:sz w:val="22"/>
          <w:szCs w:val="22"/>
        </w:rPr>
        <w:t xml:space="preserve"> Annual Language Conference, Utah National Guard, March 4, 2018</w:t>
      </w:r>
    </w:p>
    <w:p w14:paraId="7988105B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Invited Lecturer, “New Methodologies: Digital History,” HIST 3000: Methods (Dr. Conte), Utah State University, February 2018</w:t>
      </w:r>
    </w:p>
    <w:p w14:paraId="73E87189" w14:textId="77777777" w:rsidR="00DC7439" w:rsidRPr="006E7138" w:rsidRDefault="00DC7439" w:rsidP="00DC7439">
      <w:pPr>
        <w:pStyle w:val="ListParagraph"/>
        <w:tabs>
          <w:tab w:val="left" w:pos="1440"/>
        </w:tabs>
        <w:ind w:left="1350" w:right="-9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2017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</w:t>
      </w:r>
      <w:hyperlink r:id="rId55" w:history="1">
        <w:r w:rsidRPr="006E7138">
          <w:rPr>
            <w:rStyle w:val="Hyperlink"/>
            <w:rFonts w:cs="Times New Roman"/>
            <w:sz w:val="22"/>
            <w:szCs w:val="22"/>
          </w:rPr>
          <w:t>Mapping the Early Modern World: Using Google Maps in the Classroom</w:t>
        </w:r>
      </w:hyperlink>
      <w:r w:rsidRPr="006E7138">
        <w:rPr>
          <w:rFonts w:cs="Times New Roman"/>
          <w:sz w:val="22"/>
          <w:szCs w:val="22"/>
        </w:rPr>
        <w:t xml:space="preserve">,” </w:t>
      </w:r>
      <w:r w:rsidRPr="006E7138">
        <w:rPr>
          <w:rFonts w:cs="Times New Roman"/>
          <w:i/>
          <w:sz w:val="22"/>
          <w:szCs w:val="22"/>
        </w:rPr>
        <w:t>AHA Today’s Teaching with #DigHist</w:t>
      </w:r>
      <w:r w:rsidRPr="006E7138">
        <w:rPr>
          <w:rFonts w:cs="Times New Roman"/>
          <w:sz w:val="22"/>
          <w:szCs w:val="22"/>
        </w:rPr>
        <w:t>, posted October 2017.</w:t>
      </w:r>
    </w:p>
    <w:p w14:paraId="375885FD" w14:textId="77777777" w:rsidR="00DC7439" w:rsidRPr="006E7138" w:rsidRDefault="00DC7439" w:rsidP="00DC7439">
      <w:pPr>
        <w:tabs>
          <w:tab w:val="left" w:pos="1260"/>
          <w:tab w:val="left" w:pos="9000"/>
        </w:tabs>
        <w:ind w:left="1350" w:right="-144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2017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Episode 96, “</w:t>
      </w:r>
      <w:hyperlink r:id="rId56" w:history="1">
        <w:r w:rsidRPr="006E7138">
          <w:rPr>
            <w:rStyle w:val="Hyperlink"/>
            <w:rFonts w:cs="Times New Roman"/>
            <w:sz w:val="22"/>
            <w:szCs w:val="22"/>
          </w:rPr>
          <w:t>Louis XIV’s Absolutism and the ‘Affair of the Poisons</w:t>
        </w:r>
      </w:hyperlink>
      <w:r w:rsidRPr="006E7138">
        <w:rPr>
          <w:rFonts w:cs="Times New Roman"/>
          <w:sz w:val="22"/>
          <w:szCs w:val="22"/>
        </w:rPr>
        <w:t xml:space="preserve">,’” </w:t>
      </w:r>
      <w:r w:rsidRPr="006E7138">
        <w:rPr>
          <w:rFonts w:cs="Times New Roman"/>
          <w:i/>
          <w:sz w:val="22"/>
          <w:szCs w:val="22"/>
        </w:rPr>
        <w:t>15 Minute History</w:t>
      </w:r>
      <w:r w:rsidRPr="006E7138">
        <w:rPr>
          <w:rFonts w:cs="Times New Roman"/>
          <w:sz w:val="22"/>
          <w:szCs w:val="22"/>
        </w:rPr>
        <w:t>, September 13, 2017.</w:t>
      </w:r>
    </w:p>
    <w:p w14:paraId="5A190011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2017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Invited Lecturer, “Experiences with French Archives,” Archives Management Class, Utah State University, September 2017</w:t>
      </w:r>
    </w:p>
    <w:p w14:paraId="0C247F1F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2016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Meet the New Faulty, CHaSS Lunch Series, Utah State University, December 2016</w:t>
      </w:r>
    </w:p>
    <w:p w14:paraId="6F2D6DCC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2016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Invited Guest and Presenter, “Tattletales: Children and Authority in 18</w:t>
      </w:r>
      <w:r w:rsidRPr="006E7138">
        <w:rPr>
          <w:rFonts w:cs="Times New Roman"/>
          <w:sz w:val="22"/>
          <w:szCs w:val="22"/>
          <w:vertAlign w:val="superscript"/>
        </w:rPr>
        <w:t>th</w:t>
      </w:r>
      <w:r w:rsidRPr="006E7138">
        <w:rPr>
          <w:rFonts w:cs="Times New Roman"/>
          <w:sz w:val="22"/>
          <w:szCs w:val="22"/>
        </w:rPr>
        <w:t>-Century France,” Faculty Forum, October 2016, Utah State University</w:t>
      </w:r>
    </w:p>
    <w:p w14:paraId="3CDA2B63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2015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Invited Panelist, “How Historians ‘Do’ Gender History,” The Department of History’s Graduate Symposium on Gender, History, and Sexuality</w:t>
      </w:r>
    </w:p>
    <w:p w14:paraId="18BF4D9C" w14:textId="77777777" w:rsidR="00DC7439" w:rsidRPr="006E7138" w:rsidRDefault="00DC7439" w:rsidP="00DC7439">
      <w:pPr>
        <w:tabs>
          <w:tab w:val="left" w:pos="1350"/>
          <w:tab w:val="left" w:pos="9000"/>
        </w:tabs>
        <w:ind w:left="1350" w:right="-234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2015</w:t>
      </w:r>
      <w:r w:rsidRPr="006E7138">
        <w:rPr>
          <w:rFonts w:cs="Times New Roman"/>
          <w:sz w:val="22"/>
          <w:szCs w:val="22"/>
        </w:rPr>
        <w:tab/>
        <w:t>Invited Speaker, “Digital Workflow &amp; Research Organization,” Presentation for the Graduate Program’s First-Year Research &amp; Methodology Course, History Department, The University of Texas at Austin</w:t>
      </w:r>
    </w:p>
    <w:p w14:paraId="7E110893" w14:textId="77777777" w:rsidR="00DC7439" w:rsidRPr="006E7138" w:rsidRDefault="00DC7439" w:rsidP="00DC7439">
      <w:pPr>
        <w:tabs>
          <w:tab w:val="left" w:pos="1350"/>
          <w:tab w:val="left" w:pos="9000"/>
        </w:tabs>
        <w:ind w:left="1350" w:right="-144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2015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Invited Presenter, “Colonial Children</w:t>
      </w:r>
      <w:r w:rsidRPr="006E7138">
        <w:rPr>
          <w:rFonts w:cs="Times New Roman"/>
          <w:position w:val="-3"/>
          <w:sz w:val="22"/>
          <w:szCs w:val="22"/>
        </w:rPr>
        <w:t>:</w:t>
      </w:r>
      <w:r w:rsidRPr="006E7138">
        <w:rPr>
          <w:rFonts w:cs="Times New Roman"/>
          <w:sz w:val="22"/>
          <w:szCs w:val="22"/>
        </w:rPr>
        <w:t xml:space="preserve"> Crux of French Imperial Strategy,” New Works in Progress Series, The Institute for Historical Studies, The University of Texas at Austin</w:t>
      </w:r>
    </w:p>
    <w:p w14:paraId="6E82E45D" w14:textId="77777777" w:rsidR="00DC7439" w:rsidRPr="006E7138" w:rsidRDefault="00DC7439" w:rsidP="00DC7439">
      <w:pPr>
        <w:tabs>
          <w:tab w:val="left" w:pos="1350"/>
          <w:tab w:val="left" w:pos="9000"/>
        </w:tabs>
        <w:ind w:left="1350" w:right="-144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2015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Guest Lecturer, “Building an Empire</w:t>
      </w:r>
      <w:r w:rsidRPr="006E7138">
        <w:rPr>
          <w:rFonts w:cs="Times New Roman"/>
          <w:position w:val="-3"/>
          <w:sz w:val="22"/>
          <w:szCs w:val="22"/>
        </w:rPr>
        <w:t>:</w:t>
      </w:r>
      <w:r w:rsidRPr="006E7138">
        <w:rPr>
          <w:rFonts w:cs="Times New Roman"/>
          <w:sz w:val="22"/>
          <w:szCs w:val="22"/>
        </w:rPr>
        <w:t xml:space="preserve"> The French Atlantic, 1524-1763,” Dr. Neil Kamil’s course, The US in the 17</w:t>
      </w:r>
      <w:r w:rsidRPr="006E7138">
        <w:rPr>
          <w:rFonts w:cs="Times New Roman"/>
          <w:sz w:val="22"/>
          <w:szCs w:val="22"/>
          <w:vertAlign w:val="superscript"/>
        </w:rPr>
        <w:t>th</w:t>
      </w:r>
      <w:r w:rsidRPr="006E7138">
        <w:rPr>
          <w:rFonts w:cs="Times New Roman"/>
          <w:sz w:val="22"/>
          <w:szCs w:val="22"/>
        </w:rPr>
        <w:t>-Century Atlantic World</w:t>
      </w:r>
    </w:p>
    <w:p w14:paraId="2E7FB275" w14:textId="77777777" w:rsidR="00DC7439" w:rsidRPr="006E7138" w:rsidRDefault="00DC7439" w:rsidP="00DC7439">
      <w:pPr>
        <w:tabs>
          <w:tab w:val="left" w:pos="1350"/>
          <w:tab w:val="left" w:pos="9000"/>
        </w:tabs>
        <w:ind w:left="1350" w:right="-54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2015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Invited Panelist, “Life as a Graduate Student,” Recruitment Week Presentation for incoming First-Year Graduate Students, History Department, The University of Texas at Austin</w:t>
      </w:r>
    </w:p>
    <w:p w14:paraId="73EDF0EB" w14:textId="77777777" w:rsidR="00DC7439" w:rsidRPr="006E7138" w:rsidRDefault="00DC7439" w:rsidP="00DC7439">
      <w:pPr>
        <w:tabs>
          <w:tab w:val="left" w:pos="9000"/>
        </w:tabs>
        <w:ind w:left="1350" w:right="-144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2014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</w:t>
      </w:r>
      <w:hyperlink r:id="rId57" w:history="1">
        <w:r w:rsidRPr="006E7138">
          <w:rPr>
            <w:rStyle w:val="Hyperlink"/>
            <w:rFonts w:cs="Times New Roman"/>
            <w:sz w:val="22"/>
            <w:szCs w:val="22"/>
          </w:rPr>
          <w:t>Ten Things to Remember During Your Research Year,</w:t>
        </w:r>
      </w:hyperlink>
      <w:r w:rsidRPr="006E7138">
        <w:rPr>
          <w:rFonts w:cs="Times New Roman"/>
          <w:sz w:val="22"/>
          <w:szCs w:val="22"/>
        </w:rPr>
        <w:t xml:space="preserve">” </w:t>
      </w:r>
      <w:r w:rsidRPr="006E7138">
        <w:rPr>
          <w:rFonts w:cs="Times New Roman"/>
          <w:i/>
          <w:sz w:val="22"/>
          <w:szCs w:val="22"/>
        </w:rPr>
        <w:t>Not Even Past</w:t>
      </w:r>
      <w:r w:rsidRPr="006E7138">
        <w:rPr>
          <w:rFonts w:cs="Times New Roman"/>
          <w:sz w:val="22"/>
          <w:szCs w:val="22"/>
        </w:rPr>
        <w:t>, June 5, 2014.</w:t>
      </w:r>
    </w:p>
    <w:p w14:paraId="0A404CFA" w14:textId="77777777" w:rsidR="00DC7439" w:rsidRPr="006E7138" w:rsidRDefault="00DC7439" w:rsidP="00DC7439">
      <w:pPr>
        <w:tabs>
          <w:tab w:val="left" w:pos="1350"/>
          <w:tab w:val="left" w:pos="9000"/>
        </w:tabs>
        <w:ind w:left="1350" w:right="-72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2014</w:t>
      </w:r>
      <w:r w:rsidRPr="006E7138">
        <w:rPr>
          <w:rFonts w:cs="Times New Roman"/>
          <w:sz w:val="22"/>
          <w:szCs w:val="22"/>
        </w:rPr>
        <w:tab/>
        <w:t xml:space="preserve">Invited Host &amp; Speaker, History Department’s Annual Visiting Committee </w:t>
      </w:r>
    </w:p>
    <w:p w14:paraId="5FD5D1FC" w14:textId="77777777" w:rsidR="00DC7439" w:rsidRPr="006E7138" w:rsidRDefault="00DC7439" w:rsidP="00DC7439">
      <w:pPr>
        <w:tabs>
          <w:tab w:val="left" w:pos="1350"/>
          <w:tab w:val="left" w:pos="9000"/>
        </w:tabs>
        <w:ind w:left="1350" w:right="-144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2014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Guest Lecturer, “Building an Empire</w:t>
      </w:r>
      <w:r w:rsidRPr="006E7138">
        <w:rPr>
          <w:rFonts w:cs="Times New Roman"/>
          <w:position w:val="-3"/>
          <w:sz w:val="22"/>
          <w:szCs w:val="22"/>
        </w:rPr>
        <w:t>:</w:t>
      </w:r>
      <w:r w:rsidRPr="006E7138">
        <w:rPr>
          <w:rFonts w:cs="Times New Roman"/>
          <w:sz w:val="22"/>
          <w:szCs w:val="22"/>
        </w:rPr>
        <w:t xml:space="preserve"> The French Atlantic, 1524-1763,” Dr. Neil Kamil’s course, The US in the 17</w:t>
      </w:r>
      <w:r w:rsidRPr="006E7138">
        <w:rPr>
          <w:rFonts w:cs="Times New Roman"/>
          <w:sz w:val="22"/>
          <w:szCs w:val="22"/>
          <w:vertAlign w:val="superscript"/>
        </w:rPr>
        <w:t>th</w:t>
      </w:r>
      <w:r w:rsidRPr="006E7138">
        <w:rPr>
          <w:rFonts w:cs="Times New Roman"/>
          <w:sz w:val="22"/>
          <w:szCs w:val="22"/>
        </w:rPr>
        <w:t>-Century Atlantic World</w:t>
      </w:r>
    </w:p>
    <w:p w14:paraId="28E58F1C" w14:textId="77777777" w:rsidR="00DC7439" w:rsidRPr="006E7138" w:rsidRDefault="00DC7439" w:rsidP="00DC7439">
      <w:pPr>
        <w:tabs>
          <w:tab w:val="left" w:pos="1350"/>
          <w:tab w:val="left" w:pos="9000"/>
        </w:tabs>
        <w:ind w:left="1350" w:right="-54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2014</w:t>
      </w:r>
      <w:r w:rsidRPr="006E7138">
        <w:rPr>
          <w:rFonts w:cs="Times New Roman"/>
          <w:sz w:val="22"/>
          <w:szCs w:val="22"/>
        </w:rPr>
        <w:tab/>
        <w:t>Guest Lecturer, “Slave Codes</w:t>
      </w:r>
      <w:r w:rsidRPr="006E7138">
        <w:rPr>
          <w:rFonts w:cs="Times New Roman"/>
          <w:position w:val="-3"/>
          <w:sz w:val="22"/>
          <w:szCs w:val="22"/>
        </w:rPr>
        <w:t>:</w:t>
      </w:r>
      <w:r w:rsidRPr="006E7138">
        <w:rPr>
          <w:rFonts w:cs="Times New Roman"/>
          <w:sz w:val="22"/>
          <w:szCs w:val="22"/>
        </w:rPr>
        <w:t xml:space="preserve"> Britain and France,” Dr. Neil Kamil’s course, The US in the 17</w:t>
      </w:r>
      <w:r w:rsidRPr="006E7138">
        <w:rPr>
          <w:rFonts w:cs="Times New Roman"/>
          <w:sz w:val="22"/>
          <w:szCs w:val="22"/>
          <w:vertAlign w:val="superscript"/>
        </w:rPr>
        <w:t>th</w:t>
      </w:r>
      <w:r w:rsidRPr="006E7138">
        <w:rPr>
          <w:rFonts w:cs="Times New Roman"/>
          <w:sz w:val="22"/>
          <w:szCs w:val="22"/>
        </w:rPr>
        <w:t>-Century Atlantic World</w:t>
      </w:r>
    </w:p>
    <w:p w14:paraId="09AFE17E" w14:textId="77777777" w:rsidR="00DC7439" w:rsidRPr="006E7138" w:rsidRDefault="00DC7439" w:rsidP="00DC7439">
      <w:pPr>
        <w:tabs>
          <w:tab w:val="left" w:pos="1350"/>
          <w:tab w:val="left" w:pos="9000"/>
        </w:tabs>
        <w:ind w:left="1350" w:right="-504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2014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Guest Lecturer, “Children in Early Modern Europe,” Dr. Julie Hardwick’s course, Witches, Workers, and Wives</w:t>
      </w:r>
    </w:p>
    <w:p w14:paraId="3B6A5AB7" w14:textId="77777777" w:rsidR="00DC7439" w:rsidRPr="006E7138" w:rsidRDefault="00DC7439" w:rsidP="00DC7439">
      <w:pPr>
        <w:tabs>
          <w:tab w:val="left" w:pos="9000"/>
        </w:tabs>
        <w:ind w:left="1350" w:right="-144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</w:t>
      </w:r>
      <w:hyperlink r:id="rId58" w:history="1">
        <w:r w:rsidRPr="006E7138">
          <w:rPr>
            <w:rStyle w:val="Hyperlink"/>
            <w:rFonts w:cs="Times New Roman"/>
            <w:sz w:val="22"/>
            <w:szCs w:val="22"/>
          </w:rPr>
          <w:t>Women’s Bodies and Political Agendas: UT Gender Symposium</w:t>
        </w:r>
      </w:hyperlink>
      <w:r w:rsidRPr="006E7138">
        <w:rPr>
          <w:rFonts w:cs="Times New Roman"/>
          <w:sz w:val="22"/>
          <w:szCs w:val="22"/>
        </w:rPr>
        <w:t xml:space="preserve">,” co-authored with </w:t>
      </w:r>
      <w:proofErr w:type="spellStart"/>
      <w:r w:rsidRPr="006E7138">
        <w:rPr>
          <w:rFonts w:cs="Times New Roman"/>
          <w:sz w:val="22"/>
          <w:szCs w:val="22"/>
        </w:rPr>
        <w:t>Shaherzad</w:t>
      </w:r>
      <w:proofErr w:type="spellEnd"/>
      <w:r w:rsidRPr="006E7138">
        <w:rPr>
          <w:rFonts w:cs="Times New Roman"/>
          <w:sz w:val="22"/>
          <w:szCs w:val="22"/>
        </w:rPr>
        <w:t xml:space="preserve"> Ahmadi, </w:t>
      </w:r>
      <w:r w:rsidRPr="006E7138">
        <w:rPr>
          <w:rFonts w:cs="Times New Roman"/>
          <w:i/>
          <w:sz w:val="22"/>
          <w:szCs w:val="22"/>
        </w:rPr>
        <w:t>Not Even Past,</w:t>
      </w:r>
      <w:r w:rsidRPr="006E7138">
        <w:rPr>
          <w:rFonts w:cs="Times New Roman"/>
          <w:sz w:val="22"/>
          <w:szCs w:val="22"/>
        </w:rPr>
        <w:t xml:space="preserve"> September 16, 2013.</w:t>
      </w:r>
    </w:p>
    <w:p w14:paraId="7A27044E" w14:textId="77777777" w:rsidR="00DC7439" w:rsidRPr="006E7138" w:rsidRDefault="00DC7439" w:rsidP="00DC7439">
      <w:pPr>
        <w:tabs>
          <w:tab w:val="left" w:pos="1350"/>
        </w:tabs>
        <w:ind w:left="1350" w:right="-72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caps/>
          <w:sz w:val="22"/>
          <w:szCs w:val="22"/>
        </w:rPr>
        <w:t>2013</w:t>
      </w:r>
      <w:r w:rsidRPr="006E7138">
        <w:rPr>
          <w:rFonts w:cs="Times New Roman"/>
          <w:b/>
          <w:caps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“</w:t>
      </w:r>
      <w:hyperlink r:id="rId59" w:history="1">
        <w:r w:rsidRPr="006E7138">
          <w:rPr>
            <w:rStyle w:val="Hyperlink"/>
            <w:rFonts w:cs="Times New Roman"/>
            <w:i/>
            <w:sz w:val="22"/>
            <w:szCs w:val="22"/>
          </w:rPr>
          <w:t>Les Misérables</w:t>
        </w:r>
        <w:r w:rsidRPr="006E7138">
          <w:rPr>
            <w:rStyle w:val="Hyperlink"/>
            <w:rFonts w:cs="Times New Roman"/>
            <w:position w:val="-3"/>
            <w:sz w:val="22"/>
            <w:szCs w:val="22"/>
          </w:rPr>
          <w:t>:</w:t>
        </w:r>
        <w:r w:rsidRPr="006E7138">
          <w:rPr>
            <w:rStyle w:val="Hyperlink"/>
            <w:rFonts w:cs="Times New Roman"/>
            <w:sz w:val="22"/>
            <w:szCs w:val="22"/>
          </w:rPr>
          <w:t xml:space="preserve"> A Historian’s Review</w:t>
        </w:r>
      </w:hyperlink>
      <w:r w:rsidRPr="006E7138">
        <w:rPr>
          <w:rFonts w:cs="Times New Roman"/>
          <w:sz w:val="22"/>
          <w:szCs w:val="22"/>
        </w:rPr>
        <w:t xml:space="preserve">,” </w:t>
      </w:r>
      <w:r w:rsidRPr="006E7138">
        <w:rPr>
          <w:rFonts w:cs="Times New Roman"/>
          <w:i/>
          <w:sz w:val="22"/>
          <w:szCs w:val="22"/>
        </w:rPr>
        <w:t>The Alcalde</w:t>
      </w:r>
      <w:r w:rsidRPr="006E7138">
        <w:rPr>
          <w:rFonts w:cs="Times New Roman"/>
          <w:sz w:val="22"/>
          <w:szCs w:val="22"/>
        </w:rPr>
        <w:t xml:space="preserve">, January 16, 2013. </w:t>
      </w:r>
    </w:p>
    <w:p w14:paraId="45DD1EC5" w14:textId="77777777" w:rsidR="00DC7439" w:rsidRPr="006E7138" w:rsidRDefault="00DC7439" w:rsidP="00DC7439">
      <w:pPr>
        <w:tabs>
          <w:tab w:val="left" w:pos="1350"/>
          <w:tab w:val="left" w:pos="9000"/>
        </w:tabs>
        <w:ind w:left="1350" w:right="-234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Invited Speaker, “Correcting Children</w:t>
      </w:r>
      <w:r w:rsidRPr="006E7138">
        <w:rPr>
          <w:rFonts w:cs="Times New Roman"/>
          <w:position w:val="-3"/>
          <w:sz w:val="22"/>
          <w:szCs w:val="22"/>
        </w:rPr>
        <w:t>:</w:t>
      </w:r>
      <w:r w:rsidRPr="006E7138">
        <w:rPr>
          <w:rFonts w:cs="Times New Roman"/>
          <w:sz w:val="22"/>
          <w:szCs w:val="22"/>
        </w:rPr>
        <w:t xml:space="preserve"> Education and Rehabilitation in Parisian </w:t>
      </w:r>
      <w:proofErr w:type="spellStart"/>
      <w:r w:rsidRPr="006E7138">
        <w:rPr>
          <w:rFonts w:cs="Times New Roman"/>
          <w:sz w:val="22"/>
          <w:szCs w:val="22"/>
        </w:rPr>
        <w:t>Maisons</w:t>
      </w:r>
      <w:proofErr w:type="spellEnd"/>
      <w:r w:rsidRPr="006E7138">
        <w:rPr>
          <w:rFonts w:cs="Times New Roman"/>
          <w:sz w:val="22"/>
          <w:szCs w:val="22"/>
        </w:rPr>
        <w:t xml:space="preserve"> de Correction,” The Department of History’s Graduate Symposium on Gender, History, and Sexuality, The University of Texas at Austin</w:t>
      </w:r>
    </w:p>
    <w:p w14:paraId="4EF23DC3" w14:textId="77777777" w:rsidR="00DC7439" w:rsidRPr="006E7138" w:rsidRDefault="00DC7439" w:rsidP="00DC7439">
      <w:pPr>
        <w:tabs>
          <w:tab w:val="left" w:pos="1350"/>
          <w:tab w:val="left" w:pos="9000"/>
        </w:tabs>
        <w:ind w:left="1350" w:right="-324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Invited Speaker, “Adventures in the Archives,” History Department’s Graduate Student Skills Workshop, The University of Texas at Austin</w:t>
      </w:r>
    </w:p>
    <w:p w14:paraId="3E3845A5" w14:textId="77777777" w:rsidR="00DC7439" w:rsidRPr="006E7138" w:rsidRDefault="00DC7439" w:rsidP="00DC7439">
      <w:pPr>
        <w:tabs>
          <w:tab w:val="left" w:pos="1350"/>
          <w:tab w:val="left" w:pos="9000"/>
        </w:tabs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lastRenderedPageBreak/>
        <w:t>2012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Invited Commentator, “Talk</w:t>
      </w:r>
      <w:r w:rsidRPr="006E7138">
        <w:rPr>
          <w:rFonts w:cs="Times New Roman"/>
          <w:position w:val="-3"/>
          <w:sz w:val="22"/>
          <w:szCs w:val="22"/>
        </w:rPr>
        <w:t>:</w:t>
      </w:r>
      <w:r w:rsidRPr="006E7138">
        <w:rPr>
          <w:rFonts w:cs="Times New Roman"/>
          <w:sz w:val="22"/>
          <w:szCs w:val="22"/>
        </w:rPr>
        <w:t xml:space="preserve"> New Theoretical Developments in Gender &amp; History</w:t>
      </w:r>
      <w:r w:rsidRPr="006E7138">
        <w:rPr>
          <w:rFonts w:cs="Times New Roman"/>
          <w:position w:val="-3"/>
          <w:sz w:val="22"/>
          <w:szCs w:val="22"/>
        </w:rPr>
        <w:t>:</w:t>
      </w:r>
      <w:r w:rsidRPr="006E7138">
        <w:rPr>
          <w:rFonts w:cs="Times New Roman"/>
          <w:sz w:val="22"/>
          <w:szCs w:val="22"/>
        </w:rPr>
        <w:t xml:space="preserve"> A Re/examination of Joan W. Scott,” The Department of History’s Graduate Symposium on Gender, History, and Sexuality, The University of Texas at Austin</w:t>
      </w:r>
    </w:p>
    <w:p w14:paraId="3A38335D" w14:textId="1F5BF4DA" w:rsidR="00394E37" w:rsidRPr="006E7138" w:rsidRDefault="00DC7439" w:rsidP="00490229">
      <w:pPr>
        <w:tabs>
          <w:tab w:val="left" w:pos="1350"/>
        </w:tabs>
        <w:ind w:left="1350" w:right="-72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caps/>
          <w:sz w:val="22"/>
          <w:szCs w:val="22"/>
        </w:rPr>
        <w:t>2011</w:t>
      </w:r>
      <w:r w:rsidRPr="006E7138">
        <w:rPr>
          <w:rFonts w:cs="Times New Roman"/>
          <w:b/>
          <w:caps/>
          <w:sz w:val="22"/>
          <w:szCs w:val="22"/>
        </w:rPr>
        <w:tab/>
      </w:r>
      <w:r w:rsidRPr="006E7138">
        <w:rPr>
          <w:rFonts w:cs="Times New Roman"/>
          <w:caps/>
          <w:sz w:val="22"/>
          <w:szCs w:val="22"/>
        </w:rPr>
        <w:t>“</w:t>
      </w:r>
      <w:hyperlink r:id="rId60" w:history="1">
        <w:r w:rsidRPr="006E7138">
          <w:rPr>
            <w:rStyle w:val="Hyperlink"/>
            <w:rFonts w:cs="Times New Roman"/>
            <w:sz w:val="22"/>
            <w:szCs w:val="22"/>
          </w:rPr>
          <w:t>Death and Decadence</w:t>
        </w:r>
        <w:r w:rsidRPr="006E7138">
          <w:rPr>
            <w:rStyle w:val="Hyperlink"/>
            <w:rFonts w:cs="Times New Roman"/>
            <w:position w:val="-3"/>
            <w:sz w:val="22"/>
            <w:szCs w:val="22"/>
          </w:rPr>
          <w:t>:</w:t>
        </w:r>
        <w:r w:rsidRPr="006E7138">
          <w:rPr>
            <w:rStyle w:val="Hyperlink"/>
            <w:rFonts w:cs="Times New Roman"/>
            <w:sz w:val="22"/>
            <w:szCs w:val="22"/>
          </w:rPr>
          <w:t xml:space="preserve"> </w:t>
        </w:r>
        <w:proofErr w:type="spellStart"/>
        <w:r w:rsidRPr="006E7138">
          <w:rPr>
            <w:rStyle w:val="Hyperlink"/>
            <w:rFonts w:cs="Times New Roman"/>
            <w:i/>
            <w:sz w:val="22"/>
            <w:szCs w:val="22"/>
          </w:rPr>
          <w:t>Vatel</w:t>
        </w:r>
        <w:proofErr w:type="spellEnd"/>
      </w:hyperlink>
      <w:r w:rsidRPr="006E7138">
        <w:rPr>
          <w:rFonts w:cs="Times New Roman"/>
          <w:sz w:val="22"/>
          <w:szCs w:val="22"/>
        </w:rPr>
        <w:t xml:space="preserve">,” </w:t>
      </w:r>
      <w:r w:rsidRPr="006E7138">
        <w:rPr>
          <w:rFonts w:cs="Times New Roman"/>
          <w:i/>
          <w:sz w:val="22"/>
          <w:szCs w:val="22"/>
        </w:rPr>
        <w:t>Not Even Past</w:t>
      </w:r>
      <w:r w:rsidRPr="006E7138">
        <w:rPr>
          <w:rFonts w:cs="Times New Roman"/>
          <w:sz w:val="22"/>
          <w:szCs w:val="22"/>
        </w:rPr>
        <w:t xml:space="preserve">, May 9, 2011. </w:t>
      </w:r>
    </w:p>
    <w:p w14:paraId="6B71E1F2" w14:textId="77777777" w:rsidR="00DC7439" w:rsidRPr="006E7138" w:rsidRDefault="00DC7439" w:rsidP="00DC7439">
      <w:pPr>
        <w:pBdr>
          <w:bottom w:val="single" w:sz="4" w:space="1" w:color="auto"/>
        </w:pBdr>
        <w:rPr>
          <w:rFonts w:cs="Times New Roman"/>
          <w:b/>
          <w:sz w:val="10"/>
          <w:szCs w:val="10"/>
        </w:rPr>
      </w:pPr>
    </w:p>
    <w:p w14:paraId="0AF600F8" w14:textId="77777777" w:rsidR="00DC7439" w:rsidRPr="006E7138" w:rsidRDefault="00DC7439" w:rsidP="00DC7439">
      <w:pPr>
        <w:pBdr>
          <w:bottom w:val="single" w:sz="4" w:space="1" w:color="auto"/>
        </w:pBdr>
        <w:jc w:val="center"/>
        <w:rPr>
          <w:rFonts w:cs="Times New Roman"/>
          <w:b/>
        </w:rPr>
      </w:pPr>
      <w:r w:rsidRPr="006E7138">
        <w:rPr>
          <w:rFonts w:cs="Times New Roman"/>
          <w:b/>
        </w:rPr>
        <w:t>SERVICE, ADVISING, &amp; PROFESSIONAL DEVELOPMENT</w:t>
      </w:r>
    </w:p>
    <w:p w14:paraId="1A8FEDE8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b/>
          <w:caps/>
          <w:sz w:val="22"/>
          <w:szCs w:val="22"/>
        </w:rPr>
      </w:pPr>
      <w:r w:rsidRPr="006E7138">
        <w:rPr>
          <w:rFonts w:cs="Times New Roman"/>
          <w:b/>
          <w:i/>
          <w:sz w:val="22"/>
          <w:szCs w:val="22"/>
        </w:rPr>
        <w:t>Professional Service</w:t>
      </w:r>
      <w:r w:rsidRPr="006E7138">
        <w:rPr>
          <w:rFonts w:cs="Times New Roman"/>
          <w:b/>
          <w:caps/>
          <w:sz w:val="22"/>
          <w:szCs w:val="22"/>
        </w:rPr>
        <w:t xml:space="preserve"> </w:t>
      </w:r>
    </w:p>
    <w:p w14:paraId="1EA69F85" w14:textId="0960FE76" w:rsidR="00DC7439" w:rsidRPr="006E7138" w:rsidRDefault="00DC7439" w:rsidP="00DC7439">
      <w:pPr>
        <w:pStyle w:val="ListParagraph"/>
        <w:tabs>
          <w:tab w:val="left" w:pos="1350"/>
        </w:tabs>
        <w:ind w:left="1350" w:right="-72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2023-25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Norris &amp; Carol Hundley Award Committee,</w:t>
      </w:r>
      <w:r w:rsidRPr="006E7138">
        <w:rPr>
          <w:rFonts w:cs="Times New Roman"/>
          <w:b/>
          <w:sz w:val="22"/>
          <w:szCs w:val="22"/>
        </w:rPr>
        <w:t xml:space="preserve"> </w:t>
      </w:r>
      <w:r w:rsidRPr="006E7138">
        <w:rPr>
          <w:rFonts w:cs="Times New Roman"/>
          <w:bCs/>
          <w:sz w:val="22"/>
          <w:szCs w:val="22"/>
        </w:rPr>
        <w:t xml:space="preserve">Pacific Coast Branch of the </w:t>
      </w:r>
      <w:r w:rsidR="001621B7">
        <w:rPr>
          <w:rFonts w:cs="Times New Roman"/>
          <w:bCs/>
          <w:sz w:val="22"/>
          <w:szCs w:val="22"/>
        </w:rPr>
        <w:t>AHA</w:t>
      </w:r>
    </w:p>
    <w:p w14:paraId="79427AAB" w14:textId="77777777" w:rsidR="00DC7439" w:rsidRPr="006E7138" w:rsidRDefault="00DC7439" w:rsidP="00DC7439">
      <w:pPr>
        <w:pStyle w:val="ListParagraph"/>
        <w:tabs>
          <w:tab w:val="left" w:pos="1350"/>
        </w:tabs>
        <w:ind w:left="1350" w:right="-72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Promotion External Reviewer, University of South Carolina</w:t>
      </w:r>
    </w:p>
    <w:p w14:paraId="0668EBA9" w14:textId="77777777" w:rsidR="00DC7439" w:rsidRPr="006E7138" w:rsidRDefault="00DC7439" w:rsidP="00DC7439">
      <w:pPr>
        <w:pStyle w:val="ListParagraph"/>
        <w:tabs>
          <w:tab w:val="left" w:pos="1350"/>
        </w:tabs>
        <w:ind w:left="1350" w:right="-72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2021-23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History Skills Tutorials Working Group, W.W. Norton’s </w:t>
      </w:r>
      <w:r w:rsidRPr="006E7138">
        <w:rPr>
          <w:rFonts w:cs="Times New Roman"/>
          <w:bCs/>
          <w:i/>
          <w:iCs/>
          <w:sz w:val="22"/>
          <w:szCs w:val="22"/>
        </w:rPr>
        <w:t>Western Civilizations</w:t>
      </w:r>
    </w:p>
    <w:p w14:paraId="02255757" w14:textId="77777777" w:rsidR="00DC7439" w:rsidRPr="006E7138" w:rsidRDefault="00DC7439" w:rsidP="00DC7439">
      <w:pPr>
        <w:pStyle w:val="ListParagraph"/>
        <w:tabs>
          <w:tab w:val="left" w:pos="1350"/>
        </w:tabs>
        <w:ind w:left="1350" w:right="-720" w:hanging="1350"/>
        <w:rPr>
          <w:rFonts w:cs="Times New Roman"/>
          <w:bCs/>
          <w:i/>
          <w:i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2021-22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Co-Editor, Special Forum on Double Age in </w:t>
      </w:r>
      <w:r w:rsidRPr="006E7138">
        <w:rPr>
          <w:rFonts w:cs="Times New Roman"/>
          <w:bCs/>
          <w:i/>
          <w:iCs/>
          <w:sz w:val="22"/>
          <w:szCs w:val="22"/>
        </w:rPr>
        <w:t>Journal of the History of Childhood and Youth</w:t>
      </w:r>
    </w:p>
    <w:p w14:paraId="6D9446C5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Manuscript Reviewer, </w:t>
      </w:r>
      <w:r w:rsidRPr="006E7138">
        <w:rPr>
          <w:rFonts w:cs="Times New Roman"/>
          <w:bCs/>
          <w:i/>
          <w:iCs/>
          <w:sz w:val="22"/>
          <w:szCs w:val="22"/>
        </w:rPr>
        <w:t>Journal of the History of Childhood and Youth</w:t>
      </w:r>
      <w:r w:rsidRPr="006E7138">
        <w:rPr>
          <w:rFonts w:cs="Times New Roman"/>
          <w:bCs/>
          <w:sz w:val="22"/>
          <w:szCs w:val="22"/>
        </w:rPr>
        <w:t xml:space="preserve"> </w:t>
      </w:r>
    </w:p>
    <w:p w14:paraId="6C6BED2D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Manuscript Reviewer, </w:t>
      </w:r>
      <w:r w:rsidRPr="006E7138">
        <w:rPr>
          <w:rFonts w:cs="Times New Roman"/>
          <w:bCs/>
          <w:i/>
          <w:iCs/>
          <w:sz w:val="22"/>
          <w:szCs w:val="22"/>
        </w:rPr>
        <w:t>History of Education</w:t>
      </w:r>
    </w:p>
    <w:p w14:paraId="0376C0A0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i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Manuscript Reviewer, </w:t>
      </w:r>
      <w:r w:rsidRPr="006E7138">
        <w:rPr>
          <w:rFonts w:cs="Times New Roman"/>
          <w:i/>
          <w:sz w:val="22"/>
          <w:szCs w:val="22"/>
        </w:rPr>
        <w:t>Huntington Library Quarterly</w:t>
      </w:r>
    </w:p>
    <w:p w14:paraId="7DC8758A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2020-23</w:t>
      </w:r>
      <w:r w:rsidRPr="006E7138">
        <w:rPr>
          <w:rFonts w:cs="Times New Roman"/>
          <w:sz w:val="22"/>
          <w:szCs w:val="22"/>
        </w:rPr>
        <w:tab/>
        <w:t>General Council Member (Elected), Western Society for French History</w:t>
      </w:r>
    </w:p>
    <w:p w14:paraId="0E5230E9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2019-20</w:t>
      </w:r>
      <w:r w:rsidRPr="006E7138">
        <w:rPr>
          <w:rFonts w:cs="Times New Roman"/>
          <w:b/>
          <w:sz w:val="22"/>
          <w:szCs w:val="22"/>
        </w:rPr>
        <w:tab/>
      </w:r>
      <w:proofErr w:type="spellStart"/>
      <w:r w:rsidRPr="006E7138">
        <w:rPr>
          <w:rFonts w:cs="Times New Roman"/>
          <w:sz w:val="22"/>
          <w:szCs w:val="22"/>
        </w:rPr>
        <w:t>Fass-Sandin</w:t>
      </w:r>
      <w:proofErr w:type="spellEnd"/>
      <w:r w:rsidRPr="006E7138">
        <w:rPr>
          <w:rFonts w:cs="Times New Roman"/>
          <w:sz w:val="22"/>
          <w:szCs w:val="22"/>
        </w:rPr>
        <w:t xml:space="preserve"> Article Prize Committee, Society for the History of Childhood &amp; Youth</w:t>
      </w:r>
    </w:p>
    <w:p w14:paraId="022B2534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 xml:space="preserve">2020 </w:t>
      </w:r>
      <w:r w:rsidRPr="006E7138">
        <w:rPr>
          <w:rFonts w:cs="Times New Roman"/>
          <w:sz w:val="22"/>
          <w:szCs w:val="22"/>
        </w:rPr>
        <w:tab/>
        <w:t>Program Committee, Pacific Coast Branch of the American Historical Association</w:t>
      </w:r>
    </w:p>
    <w:p w14:paraId="4C3EE51A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Panel Chair, AHA’s Texas Conference on General Education, Dallas, TX</w:t>
      </w:r>
    </w:p>
    <w:p w14:paraId="23E7EC8B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caps/>
          <w:sz w:val="22"/>
          <w:szCs w:val="22"/>
        </w:rPr>
        <w:t>2018</w:t>
      </w:r>
      <w:r w:rsidRPr="006E7138">
        <w:rPr>
          <w:rFonts w:cs="Times New Roman"/>
          <w:b/>
          <w:caps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Panel Chair &amp; Judge, Phi Alpha Theta Regional Conference, Utah Valley University</w:t>
      </w:r>
    </w:p>
    <w:p w14:paraId="136A4FAA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caps/>
          <w:sz w:val="22"/>
          <w:szCs w:val="22"/>
        </w:rPr>
      </w:pPr>
      <w:r w:rsidRPr="006E7138">
        <w:rPr>
          <w:rFonts w:cs="Times New Roman"/>
          <w:b/>
          <w:caps/>
          <w:sz w:val="22"/>
          <w:szCs w:val="22"/>
        </w:rPr>
        <w:t>2018</w:t>
      </w:r>
      <w:r w:rsidRPr="006E7138">
        <w:rPr>
          <w:rFonts w:cs="Times New Roman"/>
          <w:b/>
          <w:caps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Panel Chair &amp; Faculty Mentor, Phi Alpha Theta’s National Convention, New Orleans</w:t>
      </w:r>
    </w:p>
    <w:p w14:paraId="707EE4F4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b/>
          <w:caps/>
          <w:sz w:val="22"/>
          <w:szCs w:val="22"/>
        </w:rPr>
      </w:pPr>
      <w:r w:rsidRPr="006E7138">
        <w:rPr>
          <w:rFonts w:cs="Times New Roman"/>
          <w:b/>
          <w:caps/>
          <w:sz w:val="22"/>
          <w:szCs w:val="22"/>
        </w:rPr>
        <w:t>2017</w:t>
      </w:r>
      <w:r w:rsidRPr="006E7138">
        <w:rPr>
          <w:rFonts w:cs="Times New Roman"/>
          <w:b/>
          <w:caps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Textbook Reviewer, Bloomsbury University Press, </w:t>
      </w:r>
      <w:r w:rsidRPr="006E7138">
        <w:rPr>
          <w:rFonts w:cs="Times New Roman"/>
          <w:i/>
          <w:sz w:val="22"/>
          <w:szCs w:val="22"/>
        </w:rPr>
        <w:t>The Early Modern World</w:t>
      </w:r>
    </w:p>
    <w:p w14:paraId="4F224752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i/>
          <w:sz w:val="22"/>
          <w:szCs w:val="22"/>
        </w:rPr>
      </w:pPr>
      <w:r w:rsidRPr="006E7138">
        <w:rPr>
          <w:rFonts w:cs="Times New Roman"/>
          <w:b/>
          <w:caps/>
          <w:sz w:val="22"/>
          <w:szCs w:val="22"/>
        </w:rPr>
        <w:t>2016</w:t>
      </w:r>
      <w:r w:rsidRPr="006E7138">
        <w:rPr>
          <w:rFonts w:cs="Times New Roman"/>
          <w:b/>
          <w:caps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Textbook Reviewer, Oxford University Press, </w:t>
      </w:r>
      <w:r w:rsidRPr="006E7138">
        <w:rPr>
          <w:rFonts w:cs="Times New Roman"/>
          <w:i/>
          <w:sz w:val="22"/>
          <w:szCs w:val="22"/>
        </w:rPr>
        <w:t>Europe in the Modern World</w:t>
      </w:r>
    </w:p>
    <w:p w14:paraId="7116F72B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Program Assistant, Western Society for French History 39</w:t>
      </w:r>
      <w:r w:rsidRPr="006E7138">
        <w:rPr>
          <w:rFonts w:cs="Times New Roman"/>
          <w:sz w:val="22"/>
          <w:szCs w:val="22"/>
          <w:vertAlign w:val="superscript"/>
        </w:rPr>
        <w:t>th</w:t>
      </w:r>
      <w:r w:rsidRPr="006E7138">
        <w:rPr>
          <w:rFonts w:cs="Times New Roman"/>
          <w:sz w:val="22"/>
          <w:szCs w:val="22"/>
        </w:rPr>
        <w:t xml:space="preserve"> Annual Conference</w:t>
      </w:r>
    </w:p>
    <w:p w14:paraId="1915196B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b/>
          <w:i/>
          <w:sz w:val="10"/>
          <w:szCs w:val="10"/>
        </w:rPr>
      </w:pPr>
    </w:p>
    <w:p w14:paraId="597CEDD1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b/>
          <w:caps/>
          <w:sz w:val="22"/>
          <w:szCs w:val="22"/>
        </w:rPr>
      </w:pPr>
      <w:r w:rsidRPr="006E7138">
        <w:rPr>
          <w:rFonts w:cs="Times New Roman"/>
          <w:b/>
          <w:i/>
          <w:sz w:val="22"/>
          <w:szCs w:val="22"/>
        </w:rPr>
        <w:t xml:space="preserve">Departmental, College, &amp; University Service </w:t>
      </w:r>
      <w:r w:rsidRPr="006E7138">
        <w:rPr>
          <w:rFonts w:cs="Times New Roman"/>
          <w:b/>
          <w:caps/>
          <w:sz w:val="22"/>
          <w:szCs w:val="22"/>
        </w:rPr>
        <w:t xml:space="preserve"> </w:t>
      </w:r>
    </w:p>
    <w:p w14:paraId="28BC63DD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2024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Associate Vice President Search Committee Member, Office of Research</w:t>
      </w:r>
    </w:p>
    <w:p w14:paraId="5E4FCF34" w14:textId="77777777" w:rsidR="00DC7439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2024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Proposal Development Specialist Search Committee Chair, CHaSS &amp; CCA</w:t>
      </w:r>
    </w:p>
    <w:p w14:paraId="4F982C2D" w14:textId="4DCADE86" w:rsidR="00394E37" w:rsidRPr="00394E37" w:rsidRDefault="00394E37" w:rsidP="00DC7439">
      <w:pPr>
        <w:ind w:left="1350" w:hanging="1350"/>
        <w:rPr>
          <w:rFonts w:cs="Times New Roman"/>
          <w:bCs/>
          <w:sz w:val="22"/>
          <w:szCs w:val="22"/>
        </w:rPr>
      </w:pPr>
      <w:r>
        <w:rPr>
          <w:rFonts w:cs="Times New Roman"/>
          <w:b/>
          <w:sz w:val="22"/>
          <w:szCs w:val="22"/>
        </w:rPr>
        <w:t>2024</w:t>
      </w:r>
      <w:r>
        <w:rPr>
          <w:rFonts w:cs="Times New Roman"/>
          <w:b/>
          <w:sz w:val="22"/>
          <w:szCs w:val="22"/>
        </w:rPr>
        <w:tab/>
      </w:r>
      <w:r>
        <w:rPr>
          <w:rFonts w:cs="Times New Roman"/>
          <w:bCs/>
          <w:sz w:val="22"/>
          <w:szCs w:val="22"/>
        </w:rPr>
        <w:t>Search Committee Member for European History Temporary Assistant Professor</w:t>
      </w:r>
    </w:p>
    <w:p w14:paraId="36CCE764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2024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Inclusive Excellence Certificate &amp; Critical Pedagogy Certificate Review Committee, Division of Diversity, Equity, and Inclusion</w:t>
      </w:r>
    </w:p>
    <w:p w14:paraId="6DD5B793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2023-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Amanda Katz, Tenure and Promotion Committee Chair</w:t>
      </w:r>
    </w:p>
    <w:p w14:paraId="3AF070D9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2023-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University Assessment Committee, CHaSS Representative</w:t>
      </w:r>
    </w:p>
    <w:p w14:paraId="352604A2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2023-</w:t>
      </w:r>
      <w:r w:rsidRPr="006E7138">
        <w:rPr>
          <w:rFonts w:cs="Times New Roman"/>
          <w:bCs/>
          <w:sz w:val="22"/>
          <w:szCs w:val="22"/>
        </w:rPr>
        <w:tab/>
        <w:t>Tanner Talks Series Committee Chair</w:t>
      </w:r>
    </w:p>
    <w:p w14:paraId="0E8C7F7D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2023-</w:t>
      </w:r>
      <w:r w:rsidRPr="006E7138">
        <w:rPr>
          <w:rFonts w:cs="Times New Roman"/>
          <w:bCs/>
          <w:sz w:val="22"/>
          <w:szCs w:val="22"/>
        </w:rPr>
        <w:tab/>
        <w:t>CHaSS Experiential Learning Report Author</w:t>
      </w:r>
    </w:p>
    <w:p w14:paraId="3F03A092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2022-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Research Council, CHaSS Representative</w:t>
      </w:r>
    </w:p>
    <w:p w14:paraId="0933E9CB" w14:textId="33540AB4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2022-</w:t>
      </w:r>
      <w:r w:rsidRPr="006E7138">
        <w:rPr>
          <w:rFonts w:cs="Times New Roman"/>
          <w:bCs/>
          <w:sz w:val="22"/>
          <w:szCs w:val="22"/>
        </w:rPr>
        <w:tab/>
        <w:t xml:space="preserve">Chair and </w:t>
      </w:r>
      <w:r w:rsidR="00222AA2">
        <w:rPr>
          <w:rFonts w:cs="Times New Roman"/>
          <w:bCs/>
          <w:sz w:val="22"/>
          <w:szCs w:val="22"/>
        </w:rPr>
        <w:t>Founder</w:t>
      </w:r>
      <w:r w:rsidRPr="006E7138">
        <w:rPr>
          <w:rFonts w:cs="Times New Roman"/>
          <w:bCs/>
          <w:sz w:val="22"/>
          <w:szCs w:val="22"/>
        </w:rPr>
        <w:t xml:space="preserve">, CHaSS Experiential Learning Fund </w:t>
      </w:r>
    </w:p>
    <w:p w14:paraId="279CC1AD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2022-</w:t>
      </w:r>
      <w:r w:rsidRPr="006E7138">
        <w:rPr>
          <w:rFonts w:cs="Times New Roman"/>
          <w:bCs/>
          <w:sz w:val="22"/>
          <w:szCs w:val="22"/>
        </w:rPr>
        <w:tab/>
        <w:t>Reviewer, Office of Research Seed Grants</w:t>
      </w:r>
    </w:p>
    <w:p w14:paraId="43BED4C7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2022-23</w:t>
      </w:r>
      <w:r w:rsidRPr="006E7138">
        <w:rPr>
          <w:rFonts w:cs="Times New Roman"/>
          <w:bCs/>
          <w:sz w:val="22"/>
          <w:szCs w:val="22"/>
        </w:rPr>
        <w:tab/>
        <w:t xml:space="preserve">Reviewer, </w:t>
      </w:r>
      <w:proofErr w:type="spellStart"/>
      <w:r w:rsidRPr="006E7138">
        <w:rPr>
          <w:rFonts w:cs="Times New Roman"/>
          <w:bCs/>
          <w:sz w:val="22"/>
          <w:szCs w:val="22"/>
        </w:rPr>
        <w:t>Heravi</w:t>
      </w:r>
      <w:proofErr w:type="spellEnd"/>
      <w:r w:rsidRPr="006E7138">
        <w:rPr>
          <w:rFonts w:cs="Times New Roman"/>
          <w:bCs/>
          <w:sz w:val="22"/>
          <w:szCs w:val="22"/>
        </w:rPr>
        <w:t xml:space="preserve"> Peace Scholarship Fund</w:t>
      </w:r>
    </w:p>
    <w:p w14:paraId="0AF5A259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2022-23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Member, </w:t>
      </w:r>
      <w:r w:rsidRPr="006E7138">
        <w:rPr>
          <w:rFonts w:cs="Times New Roman"/>
          <w:bCs/>
          <w:i/>
          <w:iCs/>
          <w:sz w:val="22"/>
          <w:szCs w:val="22"/>
        </w:rPr>
        <w:t xml:space="preserve">Journal of Empowering Teaching Excellence </w:t>
      </w:r>
      <w:r w:rsidRPr="006E7138">
        <w:rPr>
          <w:rFonts w:cs="Times New Roman"/>
          <w:bCs/>
          <w:sz w:val="22"/>
          <w:szCs w:val="22"/>
        </w:rPr>
        <w:t>Subcommittee</w:t>
      </w:r>
    </w:p>
    <w:p w14:paraId="0C61F1D3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2022-</w:t>
      </w:r>
      <w:r w:rsidRPr="006E7138">
        <w:rPr>
          <w:rFonts w:cs="Times New Roman"/>
          <w:bCs/>
          <w:sz w:val="22"/>
          <w:szCs w:val="22"/>
        </w:rPr>
        <w:tab/>
        <w:t>Chair, Assessment Committee, History Department</w:t>
      </w:r>
    </w:p>
    <w:p w14:paraId="2486D5B0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Teaching Peer Reviewer, Empowering Teaching Excellence Program</w:t>
      </w:r>
    </w:p>
    <w:p w14:paraId="63C096F4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Reviewer, Fall Student Research Symposium, Office of Research</w:t>
      </w:r>
    </w:p>
    <w:p w14:paraId="6E6BFC8F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2022-23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GRCO Grant Reviewer, Office of Research</w:t>
      </w:r>
    </w:p>
    <w:p w14:paraId="3FC4E5B2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Online Course Peer Review, History &amp; Religious Studies</w:t>
      </w:r>
    </w:p>
    <w:p w14:paraId="7FACBF24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2022-23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Event Co-Organizer for Dr. Susan Stryker’s Visit on Transgender History to USU with Dr. Chris Babits and Dr. Christy Glass</w:t>
      </w:r>
    </w:p>
    <w:p w14:paraId="212DD459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Event Co-Organizer for Dr. Jen Manion’s Visit on Transgender History to USU with Dr. Chris Babits</w:t>
      </w:r>
    </w:p>
    <w:p w14:paraId="76380F01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Event Co-Organizer for Dr. Taylor </w:t>
      </w:r>
      <w:proofErr w:type="spellStart"/>
      <w:r w:rsidRPr="006E7138">
        <w:rPr>
          <w:rFonts w:cs="Times New Roman"/>
          <w:bCs/>
          <w:sz w:val="22"/>
          <w:szCs w:val="22"/>
        </w:rPr>
        <w:t>Petrey’s</w:t>
      </w:r>
      <w:proofErr w:type="spellEnd"/>
      <w:r w:rsidRPr="006E7138">
        <w:rPr>
          <w:rFonts w:cs="Times New Roman"/>
          <w:bCs/>
          <w:sz w:val="22"/>
          <w:szCs w:val="22"/>
        </w:rPr>
        <w:t xml:space="preserve"> Visit on Mormonism and Sexuality to USU with Dr. Chris Babits and Dr. Patrick Mason</w:t>
      </w:r>
    </w:p>
    <w:p w14:paraId="5FA48DCD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Peak Fellowship Reviewer, Office of Research</w:t>
      </w:r>
    </w:p>
    <w:p w14:paraId="46E0D5A7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lastRenderedPageBreak/>
        <w:t>2021-22</w:t>
      </w:r>
      <w:r w:rsidRPr="006E7138">
        <w:rPr>
          <w:rFonts w:cs="Times New Roman"/>
          <w:bCs/>
          <w:sz w:val="22"/>
          <w:szCs w:val="22"/>
        </w:rPr>
        <w:tab/>
        <w:t>General Education Integration Program, Provost’s Office &amp; Gen Ed</w:t>
      </w:r>
    </w:p>
    <w:p w14:paraId="3A713BE3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2021-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Assessment Committee, History Department</w:t>
      </w:r>
    </w:p>
    <w:p w14:paraId="2513539A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Teaching Peer Reviewer, Empowering Teaching Excellence Program</w:t>
      </w:r>
    </w:p>
    <w:p w14:paraId="717AF024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Undergraduate Curriculum Committee, History Department</w:t>
      </w:r>
    </w:p>
    <w:p w14:paraId="145B93EF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URCO Grant Reviewer, Research &amp; Graduate Studies</w:t>
      </w:r>
    </w:p>
    <w:p w14:paraId="1846FF3C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2020-21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Awards Committee, History Department</w:t>
      </w:r>
    </w:p>
    <w:p w14:paraId="76BA583E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Faculty Representative, Donor Appreciation Event for History &amp; CHaSS</w:t>
      </w:r>
    </w:p>
    <w:p w14:paraId="65D82C3F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i/>
          <w:iCs/>
          <w:sz w:val="22"/>
          <w:szCs w:val="22"/>
        </w:rPr>
        <w:t>Journal of Empowering Teaching Excellence</w:t>
      </w:r>
      <w:r w:rsidRPr="006E7138">
        <w:rPr>
          <w:rFonts w:cs="Times New Roman"/>
          <w:bCs/>
          <w:sz w:val="22"/>
          <w:szCs w:val="22"/>
        </w:rPr>
        <w:t xml:space="preserve"> Peer Reviewer</w:t>
      </w:r>
    </w:p>
    <w:p w14:paraId="3126521E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</w:t>
      </w:r>
      <w:r w:rsidRPr="006E7138">
        <w:rPr>
          <w:rFonts w:cs="Times New Roman"/>
          <w:bCs/>
          <w:sz w:val="22"/>
          <w:szCs w:val="22"/>
        </w:rPr>
        <w:tab/>
        <w:t xml:space="preserve">Merrill </w:t>
      </w:r>
      <w:proofErr w:type="spellStart"/>
      <w:r w:rsidRPr="006E7138">
        <w:rPr>
          <w:rFonts w:cs="Times New Roman"/>
          <w:bCs/>
          <w:sz w:val="22"/>
          <w:szCs w:val="22"/>
        </w:rPr>
        <w:t>Cazier</w:t>
      </w:r>
      <w:proofErr w:type="spellEnd"/>
      <w:r w:rsidRPr="006E7138">
        <w:rPr>
          <w:rFonts w:cs="Times New Roman"/>
          <w:bCs/>
          <w:sz w:val="22"/>
          <w:szCs w:val="22"/>
        </w:rPr>
        <w:t xml:space="preserve"> Library’s Assignment Design Charette for Grad Students, Advisor</w:t>
      </w:r>
    </w:p>
    <w:p w14:paraId="26290B96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2020-21</w:t>
      </w:r>
      <w:r w:rsidRPr="006E7138">
        <w:rPr>
          <w:rFonts w:cs="Times New Roman"/>
          <w:bCs/>
          <w:sz w:val="22"/>
          <w:szCs w:val="22"/>
        </w:rPr>
        <w:tab/>
        <w:t>Capstone Internal Reviewer, History Department</w:t>
      </w:r>
    </w:p>
    <w:p w14:paraId="0FAE464C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</w:t>
      </w:r>
      <w:r w:rsidRPr="006E7138">
        <w:rPr>
          <w:rFonts w:cs="Times New Roman"/>
          <w:bCs/>
          <w:sz w:val="22"/>
          <w:szCs w:val="22"/>
        </w:rPr>
        <w:tab/>
        <w:t>URCO Grant Reviewer, Research &amp; Graduate Studies</w:t>
      </w:r>
    </w:p>
    <w:p w14:paraId="2BCB8C0E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Mountain West Center Scholarship Reviewer, CHaSS</w:t>
      </w:r>
    </w:p>
    <w:p w14:paraId="3AC8C2A3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Remote Teaching Feedback Meeting, Contributor, CHaSS</w:t>
      </w:r>
    </w:p>
    <w:p w14:paraId="42DFC0FB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Teaching Peer Reviewer, Empowering Teaching Excellence Program</w:t>
      </w:r>
    </w:p>
    <w:p w14:paraId="1CFB27E4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</w:t>
      </w:r>
      <w:r w:rsidRPr="006E7138">
        <w:rPr>
          <w:rFonts w:cs="Times New Roman"/>
          <w:bCs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Honor’s Admissions Reviewer, Honor’s Program</w:t>
      </w:r>
    </w:p>
    <w:p w14:paraId="6A360CF9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2019-20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Co-Organizer, Phi Alpha Theta Regional Conference </w:t>
      </w:r>
    </w:p>
    <w:p w14:paraId="369CA0AC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2019 -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Breadth Humanities and Depth Humanities Subcommittee, University-wide </w:t>
      </w:r>
    </w:p>
    <w:p w14:paraId="31CCB5C2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Honors Book Lab Instructor, </w:t>
      </w:r>
      <w:r w:rsidRPr="006E7138">
        <w:rPr>
          <w:rFonts w:cs="Times New Roman"/>
          <w:bCs/>
          <w:i/>
          <w:iCs/>
          <w:sz w:val="22"/>
          <w:szCs w:val="22"/>
        </w:rPr>
        <w:t>The Minutemen &amp; Their World</w:t>
      </w:r>
    </w:p>
    <w:p w14:paraId="1565B410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VAP in European History Search Committee Member</w:t>
      </w:r>
    </w:p>
    <w:p w14:paraId="79B98275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Graduate Recruitment Event Participant, History Department</w:t>
      </w:r>
    </w:p>
    <w:p w14:paraId="5CCEA8A1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2018-19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Undergraduate Research Advisory Board Member (CHaSS Representative)</w:t>
      </w:r>
    </w:p>
    <w:p w14:paraId="7F281881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Cs/>
          <w:sz w:val="22"/>
          <w:szCs w:val="22"/>
        </w:rPr>
        <w:tab/>
        <w:t>Graduate Recruitment Event Participant, History Department</w:t>
      </w:r>
    </w:p>
    <w:p w14:paraId="4040FBE8" w14:textId="77777777" w:rsidR="00DC7439" w:rsidRPr="006E7138" w:rsidRDefault="00DC7439" w:rsidP="00DC7439">
      <w:pPr>
        <w:ind w:left="1350" w:hanging="1350"/>
        <w:rPr>
          <w:rFonts w:cs="Times New Roman"/>
          <w:i/>
          <w:i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sz w:val="22"/>
          <w:szCs w:val="22"/>
        </w:rPr>
        <w:tab/>
        <w:t xml:space="preserve">Honors Book Lab Instructor, </w:t>
      </w:r>
      <w:r w:rsidRPr="006E7138">
        <w:rPr>
          <w:rFonts w:cs="Times New Roman"/>
          <w:i/>
          <w:iCs/>
          <w:sz w:val="22"/>
          <w:szCs w:val="22"/>
        </w:rPr>
        <w:t>Sarah’s Key</w:t>
      </w:r>
    </w:p>
    <w:p w14:paraId="180CD477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2018-19</w:t>
      </w:r>
      <w:r w:rsidRPr="006E7138">
        <w:rPr>
          <w:rFonts w:cs="Times New Roman"/>
          <w:sz w:val="22"/>
          <w:szCs w:val="22"/>
        </w:rPr>
        <w:tab/>
        <w:t>Women’s Leadership Institute Presenter &amp; Mentor, Women &amp; Gender Studies</w:t>
      </w:r>
    </w:p>
    <w:p w14:paraId="3F3FA343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URCO Grant Reviewer, Research &amp; Graduate Studies</w:t>
      </w:r>
    </w:p>
    <w:p w14:paraId="07670681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Medieval &amp; Early Modern Studies Tanner Talk, “Global Renaissance,” Organizer </w:t>
      </w:r>
    </w:p>
    <w:p w14:paraId="16712914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Scholarship Reviewer, Center for Women &amp; Gender Studies</w:t>
      </w:r>
    </w:p>
    <w:p w14:paraId="0E41B02C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Director &amp; Instructor, Bennion Teachers’ Workshop 2018, Mountain West Center</w:t>
      </w:r>
    </w:p>
    <w:p w14:paraId="09103B8A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2018-21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Honors Program Liaison &amp; Advisor, History, Classics, &amp; Religious Studies </w:t>
      </w:r>
    </w:p>
    <w:p w14:paraId="4EC8CF69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2018-20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Social Media (Twitter &amp; Facebook) for History Department</w:t>
      </w:r>
    </w:p>
    <w:p w14:paraId="08C9C46B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Student Research Symposium Judge</w:t>
      </w:r>
    </w:p>
    <w:p w14:paraId="3F80E51C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Capstone Internal Reviewer, History Department</w:t>
      </w:r>
    </w:p>
    <w:p w14:paraId="4EE22B67" w14:textId="77777777" w:rsidR="00DC7439" w:rsidRPr="006E7138" w:rsidRDefault="00DC7439" w:rsidP="00DC7439">
      <w:pPr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Honor’s Admissions Reviewer, Honor’s Program</w:t>
      </w:r>
    </w:p>
    <w:p w14:paraId="55A7EC27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Connections Leader for Honors</w:t>
      </w:r>
    </w:p>
    <w:p w14:paraId="261B76ED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caps/>
          <w:sz w:val="22"/>
          <w:szCs w:val="22"/>
        </w:rPr>
        <w:t>2017-20</w:t>
      </w:r>
      <w:r w:rsidRPr="006E7138">
        <w:rPr>
          <w:rFonts w:cs="Times New Roman"/>
          <w:b/>
          <w:caps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Phi Alpha Theta (History Honors Program) Faculty Advisor</w:t>
      </w:r>
    </w:p>
    <w:p w14:paraId="06AE2503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b/>
          <w:cap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2017-18</w:t>
      </w:r>
      <w:r w:rsidRPr="006E7138">
        <w:rPr>
          <w:rFonts w:cs="Times New Roman"/>
          <w:sz w:val="22"/>
          <w:szCs w:val="22"/>
        </w:rPr>
        <w:tab/>
        <w:t>Scholarship Committee, History Department</w:t>
      </w:r>
      <w:r w:rsidRPr="006E7138">
        <w:rPr>
          <w:rFonts w:cs="Times New Roman"/>
          <w:b/>
          <w:caps/>
          <w:sz w:val="22"/>
          <w:szCs w:val="22"/>
        </w:rPr>
        <w:tab/>
      </w:r>
    </w:p>
    <w:p w14:paraId="61CE9F6E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caps/>
          <w:sz w:val="22"/>
          <w:szCs w:val="22"/>
        </w:rPr>
        <w:t>2017</w:t>
      </w:r>
      <w:r w:rsidRPr="006E7138">
        <w:rPr>
          <w:rFonts w:cs="Times New Roman"/>
          <w:b/>
          <w:caps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URCO Grant Reviewer, Research &amp; Graduate Studies</w:t>
      </w:r>
    </w:p>
    <w:p w14:paraId="4EC739C5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caps/>
          <w:sz w:val="22"/>
          <w:szCs w:val="22"/>
        </w:rPr>
      </w:pPr>
      <w:r w:rsidRPr="006E7138">
        <w:rPr>
          <w:rFonts w:cs="Times New Roman"/>
          <w:b/>
          <w:bCs/>
          <w:sz w:val="22"/>
          <w:szCs w:val="22"/>
        </w:rPr>
        <w:t>2017</w:t>
      </w:r>
      <w:r w:rsidRPr="006E7138">
        <w:rPr>
          <w:rFonts w:cs="Times New Roman"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Capstone Internal Reviewer, History Department</w:t>
      </w:r>
    </w:p>
    <w:p w14:paraId="4C00093E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caps/>
          <w:sz w:val="22"/>
          <w:szCs w:val="22"/>
        </w:rPr>
      </w:pPr>
      <w:r w:rsidRPr="006E7138">
        <w:rPr>
          <w:rFonts w:cs="Times New Roman"/>
          <w:b/>
          <w:caps/>
          <w:sz w:val="22"/>
          <w:szCs w:val="22"/>
        </w:rPr>
        <w:t>2017-19</w:t>
      </w:r>
      <w:r w:rsidRPr="006E7138">
        <w:rPr>
          <w:rFonts w:cs="Times New Roman"/>
          <w:b/>
          <w:caps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CHaSS Representative, Faculty Evaluation Committee</w:t>
      </w:r>
    </w:p>
    <w:p w14:paraId="386F5EB9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caps/>
          <w:sz w:val="22"/>
          <w:szCs w:val="22"/>
        </w:rPr>
      </w:pPr>
      <w:r w:rsidRPr="006E7138">
        <w:rPr>
          <w:rFonts w:cs="Times New Roman"/>
          <w:b/>
          <w:caps/>
          <w:sz w:val="22"/>
          <w:szCs w:val="22"/>
        </w:rPr>
        <w:t>2017</w:t>
      </w:r>
      <w:r w:rsidRPr="006E7138">
        <w:rPr>
          <w:rFonts w:cs="Times New Roman"/>
          <w:b/>
          <w:caps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Honor’s Admissions Reviewer, Honor’s Program</w:t>
      </w:r>
    </w:p>
    <w:p w14:paraId="2391B8D3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caps/>
          <w:sz w:val="22"/>
          <w:szCs w:val="22"/>
        </w:rPr>
        <w:t>2016-19</w:t>
      </w:r>
      <w:r w:rsidRPr="006E7138">
        <w:rPr>
          <w:rFonts w:cs="Times New Roman"/>
          <w:b/>
          <w:caps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Founding Coordinator, Digital Humanities @ USU</w:t>
      </w:r>
    </w:p>
    <w:p w14:paraId="286C336C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2016-17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Search Committee Member, 19</w:t>
      </w:r>
      <w:r w:rsidRPr="006E7138">
        <w:rPr>
          <w:rFonts w:cs="Times New Roman"/>
          <w:sz w:val="22"/>
          <w:szCs w:val="22"/>
          <w:vertAlign w:val="superscript"/>
        </w:rPr>
        <w:t>th</w:t>
      </w:r>
      <w:r w:rsidRPr="006E7138">
        <w:rPr>
          <w:rFonts w:cs="Times New Roman"/>
          <w:sz w:val="22"/>
          <w:szCs w:val="22"/>
        </w:rPr>
        <w:t>-Century US World</w:t>
      </w:r>
    </w:p>
    <w:p w14:paraId="59FD759F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2016-17</w:t>
      </w:r>
      <w:r w:rsidRPr="006E7138">
        <w:rPr>
          <w:rFonts w:cs="Times New Roman"/>
          <w:sz w:val="22"/>
          <w:szCs w:val="22"/>
        </w:rPr>
        <w:tab/>
        <w:t>Peer Evaluation Committee, History Department</w:t>
      </w:r>
    </w:p>
    <w:p w14:paraId="6B964839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2016-17</w:t>
      </w:r>
      <w:r w:rsidRPr="006E7138">
        <w:rPr>
          <w:rFonts w:cs="Times New Roman"/>
          <w:sz w:val="22"/>
          <w:szCs w:val="22"/>
        </w:rPr>
        <w:tab/>
        <w:t>Undergraduate Curriculum Development</w:t>
      </w:r>
    </w:p>
    <w:p w14:paraId="7F5DAF62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bCs/>
          <w:sz w:val="22"/>
          <w:szCs w:val="22"/>
        </w:rPr>
        <w:t>2016-17</w:t>
      </w:r>
      <w:r w:rsidRPr="006E7138">
        <w:rPr>
          <w:rFonts w:cs="Times New Roman"/>
          <w:b/>
          <w:bCs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Capstone Internal Reviewer, History Department</w:t>
      </w:r>
    </w:p>
    <w:p w14:paraId="481E4C65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caps/>
          <w:sz w:val="22"/>
          <w:szCs w:val="22"/>
        </w:rPr>
        <w:t>2013-14</w:t>
      </w:r>
      <w:r w:rsidRPr="006E7138">
        <w:rPr>
          <w:rFonts w:cs="Times New Roman"/>
          <w:b/>
          <w:caps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Co-Coordinator, Symposium on Gender, History, and Sexuality, UT Austin</w:t>
      </w:r>
    </w:p>
    <w:p w14:paraId="4D659A07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b/>
          <w:i/>
          <w:sz w:val="10"/>
          <w:szCs w:val="10"/>
        </w:rPr>
      </w:pPr>
    </w:p>
    <w:p w14:paraId="47679593" w14:textId="4CA5E75F" w:rsidR="00490229" w:rsidRPr="00F00804" w:rsidRDefault="00DC7439" w:rsidP="00F00804">
      <w:pPr>
        <w:pStyle w:val="ListParagraph"/>
        <w:tabs>
          <w:tab w:val="left" w:pos="1350"/>
        </w:tabs>
        <w:ind w:left="0" w:right="-720"/>
        <w:rPr>
          <w:rFonts w:cs="Times New Roman"/>
          <w:b/>
          <w:caps/>
          <w:sz w:val="22"/>
          <w:szCs w:val="22"/>
        </w:rPr>
      </w:pPr>
      <w:r w:rsidRPr="006E7138">
        <w:rPr>
          <w:rFonts w:cs="Times New Roman"/>
          <w:b/>
          <w:i/>
          <w:sz w:val="22"/>
          <w:szCs w:val="22"/>
        </w:rPr>
        <w:t>Professional Development</w:t>
      </w:r>
    </w:p>
    <w:p w14:paraId="2F2DFD78" w14:textId="25CD133B" w:rsidR="00DC7439" w:rsidRPr="006E7138" w:rsidRDefault="00DC7439" w:rsidP="00DC7439">
      <w:pPr>
        <w:tabs>
          <w:tab w:val="left" w:pos="1350"/>
        </w:tabs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2023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Online Course Development Bootcamp</w:t>
      </w:r>
    </w:p>
    <w:p w14:paraId="1261BA51" w14:textId="77777777" w:rsidR="00DC7439" w:rsidRPr="006E7138" w:rsidRDefault="00DC7439" w:rsidP="00DC7439">
      <w:pPr>
        <w:tabs>
          <w:tab w:val="left" w:pos="1350"/>
        </w:tabs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ETE Learning Circle Facilitator and Organizer, </w:t>
      </w:r>
      <w:r w:rsidRPr="006E7138">
        <w:rPr>
          <w:rFonts w:cs="Times New Roman"/>
          <w:bCs/>
          <w:i/>
          <w:iCs/>
          <w:sz w:val="22"/>
          <w:szCs w:val="22"/>
        </w:rPr>
        <w:t>Students at the Center</w:t>
      </w:r>
    </w:p>
    <w:p w14:paraId="4A35611C" w14:textId="77777777" w:rsidR="00DC7439" w:rsidRPr="006E7138" w:rsidRDefault="00DC7439" w:rsidP="00DC7439">
      <w:pPr>
        <w:tabs>
          <w:tab w:val="left" w:pos="1350"/>
        </w:tabs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ACUE Inclusive Teaching for Equitable Learning Certification</w:t>
      </w:r>
    </w:p>
    <w:p w14:paraId="7CDB4509" w14:textId="77777777" w:rsidR="00DC7439" w:rsidRPr="006E7138" w:rsidRDefault="00DC7439" w:rsidP="00DC7439">
      <w:pPr>
        <w:tabs>
          <w:tab w:val="left" w:pos="1350"/>
        </w:tabs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lastRenderedPageBreak/>
        <w:t>2022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Empowering Teaching Excellence Conference</w:t>
      </w:r>
    </w:p>
    <w:p w14:paraId="02F4709F" w14:textId="77777777" w:rsidR="00DC7439" w:rsidRPr="006E7138" w:rsidRDefault="00DC7439" w:rsidP="00DC7439">
      <w:pPr>
        <w:tabs>
          <w:tab w:val="left" w:pos="1350"/>
        </w:tabs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2022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Participant, </w:t>
      </w:r>
      <w:r w:rsidRPr="006E7138">
        <w:rPr>
          <w:rFonts w:cs="Times New Roman"/>
          <w:bCs/>
          <w:i/>
          <w:iCs/>
          <w:sz w:val="22"/>
          <w:szCs w:val="22"/>
        </w:rPr>
        <w:t>Introduction to Rubrics</w:t>
      </w:r>
      <w:r w:rsidRPr="006E7138">
        <w:rPr>
          <w:rFonts w:cs="Times New Roman"/>
          <w:bCs/>
          <w:sz w:val="22"/>
          <w:szCs w:val="22"/>
        </w:rPr>
        <w:t>, History Department Learning Circle</w:t>
      </w:r>
    </w:p>
    <w:p w14:paraId="76912B19" w14:textId="77777777" w:rsidR="00DC7439" w:rsidRPr="006E7138" w:rsidRDefault="00DC7439" w:rsidP="00DC7439">
      <w:pPr>
        <w:tabs>
          <w:tab w:val="left" w:pos="1350"/>
        </w:tabs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>Master Teacher Certification, Empowering Teaching Excellence</w:t>
      </w:r>
    </w:p>
    <w:p w14:paraId="3A2F45C9" w14:textId="77777777" w:rsidR="00DC7439" w:rsidRPr="006E7138" w:rsidRDefault="00DC7439" w:rsidP="00DC7439">
      <w:pPr>
        <w:tabs>
          <w:tab w:val="left" w:pos="1350"/>
        </w:tabs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Participant, </w:t>
      </w:r>
      <w:r w:rsidRPr="006E7138">
        <w:rPr>
          <w:rFonts w:cs="Times New Roman"/>
          <w:bCs/>
          <w:i/>
          <w:iCs/>
          <w:sz w:val="22"/>
          <w:szCs w:val="22"/>
        </w:rPr>
        <w:t>The Political Classroom</w:t>
      </w:r>
      <w:r w:rsidRPr="006E7138">
        <w:rPr>
          <w:rFonts w:cs="Times New Roman"/>
          <w:bCs/>
          <w:sz w:val="22"/>
          <w:szCs w:val="22"/>
        </w:rPr>
        <w:t>, History Department Learning Circle</w:t>
      </w:r>
    </w:p>
    <w:p w14:paraId="42950969" w14:textId="77777777" w:rsidR="00DC7439" w:rsidRPr="006E7138" w:rsidRDefault="00DC7439" w:rsidP="00DC7439">
      <w:pPr>
        <w:tabs>
          <w:tab w:val="left" w:pos="1350"/>
        </w:tabs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Participant, </w:t>
      </w:r>
      <w:r w:rsidRPr="006E7138">
        <w:rPr>
          <w:rFonts w:cs="Times New Roman"/>
          <w:bCs/>
          <w:i/>
          <w:iCs/>
          <w:sz w:val="22"/>
          <w:szCs w:val="22"/>
        </w:rPr>
        <w:t>A World Without Email</w:t>
      </w:r>
      <w:r w:rsidRPr="006E7138">
        <w:rPr>
          <w:rFonts w:cs="Times New Roman"/>
          <w:bCs/>
          <w:sz w:val="22"/>
          <w:szCs w:val="22"/>
        </w:rPr>
        <w:t>, History Department Learning Circle</w:t>
      </w:r>
    </w:p>
    <w:p w14:paraId="6A96CF5E" w14:textId="77777777" w:rsidR="00DC7439" w:rsidRPr="006E7138" w:rsidRDefault="00DC7439" w:rsidP="00DC7439">
      <w:pPr>
        <w:tabs>
          <w:tab w:val="left" w:pos="1350"/>
        </w:tabs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2020-21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ACUE Effective Online Teaching Certification </w:t>
      </w:r>
      <w:r w:rsidRPr="006E7138">
        <w:rPr>
          <w:rFonts w:cs="Times New Roman"/>
          <w:bCs/>
          <w:i/>
          <w:iCs/>
          <w:sz w:val="16"/>
          <w:szCs w:val="16"/>
        </w:rPr>
        <w:t>(Micro Credentials in: Creating an Inclusive &amp; Supportive Online Learning Environment; Promoting Active Learning; Inspiring Inquiry &amp; Lifelong Learning; Designing Student-Centered Courses)</w:t>
      </w:r>
    </w:p>
    <w:p w14:paraId="369E3B44" w14:textId="77777777" w:rsidR="00DC7439" w:rsidRPr="006E7138" w:rsidRDefault="00DC7439" w:rsidP="00DC7439">
      <w:pPr>
        <w:tabs>
          <w:tab w:val="left" w:pos="1350"/>
        </w:tabs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Teaching Scholar Certification, Empowering Teaching Excellence</w:t>
      </w:r>
    </w:p>
    <w:p w14:paraId="6F546BAE" w14:textId="77777777" w:rsidR="00DC7439" w:rsidRPr="006E7138" w:rsidRDefault="00DC7439" w:rsidP="00DC7439">
      <w:pPr>
        <w:tabs>
          <w:tab w:val="left" w:pos="1350"/>
        </w:tabs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2020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Merrill </w:t>
      </w:r>
      <w:proofErr w:type="spellStart"/>
      <w:r w:rsidRPr="006E7138">
        <w:rPr>
          <w:rFonts w:cs="Times New Roman"/>
          <w:bCs/>
          <w:sz w:val="22"/>
          <w:szCs w:val="22"/>
        </w:rPr>
        <w:t>Cazier</w:t>
      </w:r>
      <w:proofErr w:type="spellEnd"/>
      <w:r w:rsidRPr="006E7138">
        <w:rPr>
          <w:rFonts w:cs="Times New Roman"/>
          <w:bCs/>
          <w:sz w:val="22"/>
          <w:szCs w:val="22"/>
        </w:rPr>
        <w:t xml:space="preserve"> Library’s Assignment Charette</w:t>
      </w:r>
    </w:p>
    <w:p w14:paraId="14B3D319" w14:textId="77777777" w:rsidR="00DC7439" w:rsidRPr="006E7138" w:rsidRDefault="00DC7439" w:rsidP="00DC7439">
      <w:pPr>
        <w:tabs>
          <w:tab w:val="left" w:pos="1350"/>
        </w:tabs>
        <w:ind w:left="1350" w:hanging="1350"/>
        <w:rPr>
          <w:rFonts w:cs="Times New Roman"/>
          <w:bCs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bCs/>
          <w:sz w:val="22"/>
          <w:szCs w:val="22"/>
        </w:rPr>
        <w:t xml:space="preserve">Merrill </w:t>
      </w:r>
      <w:proofErr w:type="spellStart"/>
      <w:r w:rsidRPr="006E7138">
        <w:rPr>
          <w:rFonts w:cs="Times New Roman"/>
          <w:bCs/>
          <w:sz w:val="22"/>
          <w:szCs w:val="22"/>
        </w:rPr>
        <w:t>Cazier</w:t>
      </w:r>
      <w:proofErr w:type="spellEnd"/>
      <w:r w:rsidRPr="006E7138">
        <w:rPr>
          <w:rFonts w:cs="Times New Roman"/>
          <w:bCs/>
          <w:sz w:val="22"/>
          <w:szCs w:val="22"/>
        </w:rPr>
        <w:t xml:space="preserve"> Library’s Assignment Charette</w:t>
      </w:r>
    </w:p>
    <w:p w14:paraId="51B61450" w14:textId="77777777" w:rsidR="00DC7439" w:rsidRPr="006E7138" w:rsidRDefault="00DC7439" w:rsidP="00DC7439">
      <w:pPr>
        <w:tabs>
          <w:tab w:val="left" w:pos="1350"/>
        </w:tabs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2019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Empowering Teaching Excellence Conference</w:t>
      </w:r>
    </w:p>
    <w:p w14:paraId="51361DAC" w14:textId="77777777" w:rsidR="00DC7439" w:rsidRPr="006E7138" w:rsidRDefault="00DC7439" w:rsidP="00DC7439">
      <w:pPr>
        <w:tabs>
          <w:tab w:val="left" w:pos="1350"/>
        </w:tabs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sz w:val="22"/>
          <w:szCs w:val="22"/>
        </w:rPr>
        <w:tab/>
        <w:t>Empowering Teaching Excellence Conference</w:t>
      </w:r>
    </w:p>
    <w:p w14:paraId="241D3CCF" w14:textId="77777777" w:rsidR="00DC7439" w:rsidRPr="006E7138" w:rsidRDefault="00DC7439" w:rsidP="00DC7439">
      <w:pPr>
        <w:tabs>
          <w:tab w:val="left" w:pos="1350"/>
        </w:tabs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Merrill </w:t>
      </w:r>
      <w:proofErr w:type="spellStart"/>
      <w:r w:rsidRPr="006E7138">
        <w:rPr>
          <w:rFonts w:cs="Times New Roman"/>
          <w:sz w:val="22"/>
          <w:szCs w:val="22"/>
        </w:rPr>
        <w:t>Cazier</w:t>
      </w:r>
      <w:proofErr w:type="spellEnd"/>
      <w:r w:rsidRPr="006E7138">
        <w:rPr>
          <w:rFonts w:cs="Times New Roman"/>
          <w:sz w:val="22"/>
          <w:szCs w:val="22"/>
        </w:rPr>
        <w:t xml:space="preserve"> Library’s Assignment Charette</w:t>
      </w:r>
    </w:p>
    <w:p w14:paraId="10B28534" w14:textId="77777777" w:rsidR="00DC7439" w:rsidRPr="006E7138" w:rsidRDefault="00DC7439" w:rsidP="00DC7439">
      <w:pPr>
        <w:tabs>
          <w:tab w:val="left" w:pos="1350"/>
        </w:tabs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2018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National Endowment for the Humanities (NEH) Regional Grant Writing Workshop, University of Nevada, Reno</w:t>
      </w:r>
    </w:p>
    <w:p w14:paraId="2BACD19E" w14:textId="77777777" w:rsidR="00DC7439" w:rsidRPr="006E7138" w:rsidRDefault="00DC7439" w:rsidP="00DC7439">
      <w:pPr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2017-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Empowering Teaching Excellence Badge Series, Utah State University </w:t>
      </w:r>
    </w:p>
    <w:p w14:paraId="1FF256F1" w14:textId="77777777" w:rsidR="00DC7439" w:rsidRPr="006E7138" w:rsidRDefault="00DC7439" w:rsidP="00DC7439">
      <w:pPr>
        <w:tabs>
          <w:tab w:val="left" w:pos="1620"/>
        </w:tabs>
        <w:ind w:left="1350" w:hanging="1350"/>
        <w:rPr>
          <w:rFonts w:cs="Times New Roman"/>
          <w:sz w:val="22"/>
          <w:szCs w:val="22"/>
        </w:rPr>
      </w:pPr>
      <w:r w:rsidRPr="006E7138">
        <w:rPr>
          <w:rFonts w:cs="Times New Roman"/>
          <w:b/>
          <w:sz w:val="22"/>
          <w:szCs w:val="22"/>
        </w:rPr>
        <w:t>2016</w:t>
      </w:r>
      <w:r w:rsidRPr="006E7138">
        <w:rPr>
          <w:rFonts w:cs="Times New Roman"/>
          <w:b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 xml:space="preserve">Empowering Teaching Excellence Conference, Utah State University  </w:t>
      </w:r>
    </w:p>
    <w:p w14:paraId="2EFE2C66" w14:textId="77777777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caps/>
          <w:sz w:val="22"/>
          <w:szCs w:val="22"/>
        </w:rPr>
      </w:pPr>
      <w:r w:rsidRPr="006E7138">
        <w:rPr>
          <w:rFonts w:cs="Times New Roman"/>
          <w:b/>
          <w:caps/>
          <w:sz w:val="22"/>
          <w:szCs w:val="22"/>
        </w:rPr>
        <w:t>2014</w:t>
      </w:r>
      <w:r w:rsidRPr="006E7138">
        <w:rPr>
          <w:rFonts w:cs="Times New Roman"/>
          <w:b/>
          <w:caps/>
          <w:sz w:val="22"/>
          <w:szCs w:val="22"/>
        </w:rPr>
        <w:tab/>
      </w:r>
      <w:r w:rsidRPr="006E7138">
        <w:rPr>
          <w:rFonts w:cs="Times New Roman"/>
          <w:sz w:val="22"/>
          <w:szCs w:val="22"/>
        </w:rPr>
        <w:t>Pedagogical Methods &amp; Supervised Teaching in History Course, History Department</w:t>
      </w:r>
    </w:p>
    <w:p w14:paraId="0171A984" w14:textId="772D070F" w:rsidR="00DC7439" w:rsidRPr="006E7138" w:rsidRDefault="00DC7439" w:rsidP="00DC7439">
      <w:pPr>
        <w:pStyle w:val="ListParagraph"/>
        <w:tabs>
          <w:tab w:val="left" w:pos="1350"/>
        </w:tabs>
        <w:ind w:left="0" w:right="-720"/>
        <w:rPr>
          <w:rFonts w:cs="Times New Roman"/>
          <w:sz w:val="22"/>
          <w:szCs w:val="22"/>
        </w:rPr>
        <w:sectPr w:rsidR="00DC7439" w:rsidRPr="006E7138" w:rsidSect="00490BBA">
          <w:headerReference w:type="default" r:id="rId61"/>
          <w:headerReference w:type="first" r:id="rId62"/>
          <w:type w:val="continuous"/>
          <w:pgSz w:w="12240" w:h="15840"/>
          <w:pgMar w:top="1440" w:right="1152" w:bottom="1440" w:left="1152" w:header="720" w:footer="720" w:gutter="0"/>
          <w:cols w:space="720"/>
          <w:titlePg/>
        </w:sectPr>
      </w:pPr>
      <w:r w:rsidRPr="006E7138">
        <w:rPr>
          <w:rFonts w:cs="Times New Roman"/>
          <w:b/>
          <w:sz w:val="22"/>
          <w:szCs w:val="22"/>
        </w:rPr>
        <w:t>2010-11</w:t>
      </w:r>
      <w:r w:rsidRPr="006E7138">
        <w:rPr>
          <w:rFonts w:cs="Times New Roman"/>
          <w:sz w:val="22"/>
          <w:szCs w:val="22"/>
        </w:rPr>
        <w:tab/>
        <w:t>ASPECTS Certificate Program from the Center for Teaching &amp; Learning</w:t>
      </w:r>
    </w:p>
    <w:p w14:paraId="68742D0F" w14:textId="77777777" w:rsidR="00DC7439" w:rsidRPr="006E7138" w:rsidRDefault="00DC7439" w:rsidP="00DC7439">
      <w:pPr>
        <w:tabs>
          <w:tab w:val="left" w:pos="9000"/>
        </w:tabs>
        <w:ind w:right="-720"/>
        <w:rPr>
          <w:rFonts w:cs="Times New Roman"/>
          <w:sz w:val="22"/>
          <w:szCs w:val="22"/>
        </w:rPr>
      </w:pPr>
    </w:p>
    <w:p w14:paraId="3B039B79" w14:textId="4BF1814F" w:rsidR="00961B8F" w:rsidRPr="006E7138" w:rsidRDefault="00DC7439" w:rsidP="00DC7439">
      <w:pPr>
        <w:pBdr>
          <w:bottom w:val="single" w:sz="4" w:space="1" w:color="auto"/>
        </w:pBdr>
        <w:jc w:val="center"/>
        <w:rPr>
          <w:rFonts w:cs="Times New Roman"/>
          <w:sz w:val="22"/>
          <w:szCs w:val="22"/>
        </w:rPr>
      </w:pPr>
      <w:r w:rsidRPr="006E7138">
        <w:rPr>
          <w:rFonts w:cs="Times New Roman"/>
          <w:sz w:val="22"/>
          <w:szCs w:val="22"/>
        </w:rPr>
        <w:t xml:space="preserve">For more information, visit: </w:t>
      </w:r>
      <w:hyperlink r:id="rId63" w:history="1">
        <w:r w:rsidRPr="006E7138">
          <w:rPr>
            <w:rStyle w:val="Hyperlink"/>
            <w:rFonts w:cs="Times New Roman"/>
            <w:sz w:val="22"/>
            <w:szCs w:val="22"/>
          </w:rPr>
          <w:t>JuliaMGossard.com</w:t>
        </w:r>
      </w:hyperlink>
    </w:p>
    <w:sectPr w:rsidR="00961B8F" w:rsidRPr="006E7138" w:rsidSect="00490BBA">
      <w:footerReference w:type="default" r:id="rId64"/>
      <w:headerReference w:type="first" r:id="rId65"/>
      <w:type w:val="continuous"/>
      <w:pgSz w:w="12240" w:h="15840"/>
      <w:pgMar w:top="1440" w:right="1152" w:bottom="1440" w:left="1152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BEDB69" w14:textId="77777777" w:rsidR="00490BBA" w:rsidRDefault="00490BBA" w:rsidP="000F5330">
      <w:r>
        <w:separator/>
      </w:r>
    </w:p>
  </w:endnote>
  <w:endnote w:type="continuationSeparator" w:id="0">
    <w:p w14:paraId="0DD1A507" w14:textId="77777777" w:rsidR="00490BBA" w:rsidRDefault="00490BBA" w:rsidP="000F5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Big Caslon">
    <w:panose1 w:val="02000603090000020003"/>
    <w:charset w:val="00"/>
    <w:family w:val="auto"/>
    <w:pitch w:val="variable"/>
    <w:sig w:usb0="80000063" w:usb1="00000000" w:usb2="00000000" w:usb3="00000000" w:csb0="000001FB" w:csb1="00000000"/>
  </w:font>
  <w:font w:name="Didot">
    <w:panose1 w:val="02000503000000020003"/>
    <w:charset w:val="B1"/>
    <w:family w:val="auto"/>
    <w:pitch w:val="variable"/>
    <w:sig w:usb0="80000867" w:usb1="00000000" w:usb2="00000000" w:usb3="00000000" w:csb0="000001FB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8EB40" w14:textId="77777777" w:rsidR="00926520" w:rsidRDefault="009265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F3233" w14:textId="77777777" w:rsidR="00490BBA" w:rsidRDefault="00490BBA" w:rsidP="000F5330">
      <w:r>
        <w:separator/>
      </w:r>
    </w:p>
  </w:footnote>
  <w:footnote w:type="continuationSeparator" w:id="0">
    <w:p w14:paraId="7290521B" w14:textId="77777777" w:rsidR="00490BBA" w:rsidRDefault="00490BBA" w:rsidP="000F53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FA91AA" w14:textId="77777777" w:rsidR="00DC7439" w:rsidRPr="008C3B51" w:rsidRDefault="00DC7439" w:rsidP="00E00315">
    <w:pPr>
      <w:pStyle w:val="Header"/>
      <w:tabs>
        <w:tab w:val="clear" w:pos="8640"/>
        <w:tab w:val="left" w:pos="7380"/>
      </w:tabs>
      <w:ind w:right="-342"/>
      <w:rPr>
        <w:rFonts w:ascii="Constantia" w:hAnsi="Constantia" w:cs="Big Caslon"/>
        <w:b/>
        <w:sz w:val="20"/>
        <w:szCs w:val="20"/>
      </w:rPr>
    </w:pPr>
    <w:r w:rsidRPr="008C3B51">
      <w:rPr>
        <w:rFonts w:ascii="Constantia" w:hAnsi="Constantia" w:cs="Didot"/>
        <w:b/>
        <w:sz w:val="40"/>
        <w:szCs w:val="40"/>
      </w:rPr>
      <w:tab/>
    </w:r>
    <w:r w:rsidRPr="008C3B51">
      <w:rPr>
        <w:rFonts w:ascii="Constantia" w:hAnsi="Constantia" w:cs="Didot"/>
        <w:b/>
        <w:sz w:val="40"/>
        <w:szCs w:val="40"/>
      </w:rPr>
      <w:tab/>
    </w:r>
    <w:r w:rsidRPr="008C3B51">
      <w:rPr>
        <w:rFonts w:ascii="Constantia" w:hAnsi="Constantia" w:cs="Didot"/>
        <w:b/>
        <w:sz w:val="20"/>
        <w:szCs w:val="20"/>
      </w:rPr>
      <w:t xml:space="preserve">Julia M Gossard CV </w:t>
    </w:r>
    <w:r w:rsidRPr="008C3B51">
      <w:rPr>
        <w:rStyle w:val="PageNumber"/>
        <w:rFonts w:ascii="Constantia" w:hAnsi="Constantia"/>
        <w:b/>
        <w:sz w:val="20"/>
        <w:szCs w:val="20"/>
      </w:rPr>
      <w:fldChar w:fldCharType="begin"/>
    </w:r>
    <w:r w:rsidRPr="008C3B51">
      <w:rPr>
        <w:rStyle w:val="PageNumber"/>
        <w:rFonts w:ascii="Constantia" w:hAnsi="Constantia"/>
        <w:b/>
        <w:sz w:val="20"/>
        <w:szCs w:val="20"/>
      </w:rPr>
      <w:instrText xml:space="preserve"> PAGE </w:instrText>
    </w:r>
    <w:r w:rsidRPr="008C3B51">
      <w:rPr>
        <w:rStyle w:val="PageNumber"/>
        <w:rFonts w:ascii="Constantia" w:hAnsi="Constantia"/>
        <w:b/>
        <w:sz w:val="20"/>
        <w:szCs w:val="20"/>
      </w:rPr>
      <w:fldChar w:fldCharType="separate"/>
    </w:r>
    <w:r w:rsidRPr="008C3B51">
      <w:rPr>
        <w:rStyle w:val="PageNumber"/>
        <w:rFonts w:ascii="Constantia" w:hAnsi="Constantia"/>
        <w:b/>
        <w:noProof/>
        <w:sz w:val="20"/>
        <w:szCs w:val="20"/>
      </w:rPr>
      <w:t>6</w:t>
    </w:r>
    <w:r w:rsidRPr="008C3B51">
      <w:rPr>
        <w:rStyle w:val="PageNumber"/>
        <w:rFonts w:ascii="Constantia" w:hAnsi="Constantia"/>
        <w:b/>
        <w:sz w:val="20"/>
        <w:szCs w:val="20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35036" w14:textId="77777777" w:rsidR="00DC7439" w:rsidRPr="0065528E" w:rsidRDefault="00DC7439" w:rsidP="00E00315">
    <w:pPr>
      <w:pStyle w:val="Header"/>
      <w:jc w:val="center"/>
      <w:rPr>
        <w:rFonts w:ascii="Constantia" w:hAnsi="Constantia" w:cs="Didot"/>
        <w:b/>
        <w:sz w:val="40"/>
        <w:szCs w:val="40"/>
      </w:rPr>
    </w:pPr>
    <w:r w:rsidRPr="000F5330">
      <w:rPr>
        <w:rFonts w:ascii="Constantia" w:hAnsi="Constantia" w:cs="Didot"/>
        <w:b/>
        <w:sz w:val="40"/>
        <w:szCs w:val="40"/>
      </w:rPr>
      <w:t>Julia M Gossard</w:t>
    </w:r>
    <w:r>
      <w:rPr>
        <w:rFonts w:ascii="Constantia" w:hAnsi="Constantia" w:cs="Didot"/>
        <w:b/>
        <w:sz w:val="40"/>
        <w:szCs w:val="40"/>
      </w:rPr>
      <w:t>, Ph.D.</w:t>
    </w:r>
  </w:p>
  <w:p w14:paraId="21C90A73" w14:textId="77777777" w:rsidR="00DC7439" w:rsidRPr="008C3B51" w:rsidRDefault="00DC7439" w:rsidP="00E00315">
    <w:pPr>
      <w:pStyle w:val="Header"/>
      <w:tabs>
        <w:tab w:val="clear" w:pos="8640"/>
        <w:tab w:val="left" w:pos="8100"/>
      </w:tabs>
      <w:ind w:right="-414"/>
      <w:rPr>
        <w:rFonts w:ascii="Constantia" w:hAnsi="Constantia" w:cs="Times New Roman"/>
        <w:sz w:val="20"/>
        <w:szCs w:val="20"/>
      </w:rPr>
    </w:pPr>
    <w:r w:rsidRPr="008C3B51">
      <w:rPr>
        <w:rFonts w:ascii="Constantia" w:hAnsi="Constantia" w:cs="Times New Roman"/>
        <w:sz w:val="20"/>
        <w:szCs w:val="20"/>
      </w:rPr>
      <w:t>Utah State University</w:t>
    </w:r>
    <w:r w:rsidRPr="008C3B51">
      <w:rPr>
        <w:rFonts w:ascii="Constantia" w:hAnsi="Constantia" w:cs="Times New Roman"/>
        <w:sz w:val="20"/>
        <w:szCs w:val="20"/>
      </w:rPr>
      <w:tab/>
    </w:r>
  </w:p>
  <w:p w14:paraId="38A2A7BB" w14:textId="77777777" w:rsidR="00DC7439" w:rsidRPr="008C3B51" w:rsidRDefault="00DC7439" w:rsidP="00E00315">
    <w:pPr>
      <w:pStyle w:val="Header"/>
      <w:tabs>
        <w:tab w:val="left" w:pos="8010"/>
      </w:tabs>
      <w:ind w:right="-144"/>
      <w:rPr>
        <w:rFonts w:ascii="Constantia" w:hAnsi="Constantia" w:cs="Times New Roman"/>
        <w:sz w:val="20"/>
        <w:szCs w:val="20"/>
      </w:rPr>
    </w:pPr>
    <w:r w:rsidRPr="008C3B51">
      <w:rPr>
        <w:rFonts w:ascii="Constantia" w:hAnsi="Constantia" w:cs="Times New Roman"/>
        <w:sz w:val="20"/>
        <w:szCs w:val="20"/>
      </w:rPr>
      <w:t>0700 Old Main Hill</w:t>
    </w:r>
    <w:r w:rsidRPr="008C3B51">
      <w:rPr>
        <w:rFonts w:ascii="Constantia" w:hAnsi="Constantia" w:cs="Times New Roman"/>
        <w:sz w:val="20"/>
        <w:szCs w:val="20"/>
      </w:rPr>
      <w:tab/>
    </w:r>
    <w:r w:rsidRPr="008C3B51">
      <w:rPr>
        <w:rFonts w:ascii="Constantia" w:hAnsi="Constantia" w:cs="Times New Roman"/>
        <w:sz w:val="20"/>
        <w:szCs w:val="20"/>
      </w:rPr>
      <w:tab/>
      <w:t xml:space="preserve">   </w:t>
    </w:r>
    <w:hyperlink r:id="rId1" w:history="1">
      <w:r w:rsidRPr="008C3B51">
        <w:rPr>
          <w:rStyle w:val="Hyperlink"/>
          <w:rFonts w:ascii="Constantia" w:hAnsi="Constantia" w:cs="Times New Roman"/>
          <w:sz w:val="20"/>
          <w:szCs w:val="20"/>
        </w:rPr>
        <w:t>JuliaMGossard.com</w:t>
      </w:r>
    </w:hyperlink>
  </w:p>
  <w:p w14:paraId="5309957D" w14:textId="77777777" w:rsidR="00DC7439" w:rsidRPr="008C3B51" w:rsidRDefault="00DC7439" w:rsidP="00C11940">
    <w:pPr>
      <w:pStyle w:val="Header"/>
      <w:tabs>
        <w:tab w:val="clear" w:pos="4320"/>
        <w:tab w:val="center" w:pos="8460"/>
        <w:tab w:val="center" w:pos="8640"/>
        <w:tab w:val="left" w:pos="9936"/>
      </w:tabs>
      <w:jc w:val="right"/>
      <w:rPr>
        <w:rFonts w:ascii="Constantia" w:hAnsi="Constantia" w:cs="Times New Roman"/>
        <w:sz w:val="20"/>
        <w:szCs w:val="20"/>
      </w:rPr>
    </w:pPr>
    <w:r w:rsidRPr="008C3B51">
      <w:rPr>
        <w:rFonts w:ascii="Constantia" w:hAnsi="Constantia" w:cs="Times New Roman"/>
        <w:sz w:val="20"/>
        <w:szCs w:val="20"/>
      </w:rPr>
      <w:t>Logan, UT 84322</w:t>
    </w:r>
    <w:r w:rsidRPr="008C3B51">
      <w:rPr>
        <w:rFonts w:ascii="Constantia" w:hAnsi="Constantia" w:cs="Times New Roman"/>
        <w:sz w:val="20"/>
        <w:szCs w:val="20"/>
      </w:rPr>
      <w:tab/>
      <w:t xml:space="preserve">                       </w:t>
    </w:r>
    <w:hyperlink r:id="rId2" w:history="1">
      <w:r w:rsidRPr="008C3B51">
        <w:rPr>
          <w:rStyle w:val="Hyperlink"/>
          <w:rFonts w:ascii="Constantia" w:hAnsi="Constantia" w:cs="Times New Roman"/>
          <w:sz w:val="20"/>
          <w:szCs w:val="20"/>
        </w:rPr>
        <w:t>Julia.Gossard@usu.edu</w:t>
      </w:r>
    </w:hyperlink>
  </w:p>
  <w:p w14:paraId="31B8AD1C" w14:textId="77777777" w:rsidR="00DC7439" w:rsidRPr="008C3B51" w:rsidRDefault="00DC7439" w:rsidP="00C11940">
    <w:pPr>
      <w:pStyle w:val="Header"/>
      <w:tabs>
        <w:tab w:val="clear" w:pos="8640"/>
        <w:tab w:val="right" w:pos="9936"/>
      </w:tabs>
      <w:rPr>
        <w:rFonts w:ascii="Constantia" w:hAnsi="Constantia" w:cs="Big Caslon"/>
        <w:sz w:val="20"/>
        <w:szCs w:val="20"/>
      </w:rPr>
    </w:pPr>
    <w:r w:rsidRPr="008C3B51">
      <w:rPr>
        <w:rFonts w:ascii="Constantia" w:hAnsi="Constantia" w:cs="Big Caslon"/>
        <w:sz w:val="20"/>
        <w:szCs w:val="20"/>
      </w:rPr>
      <w:tab/>
    </w:r>
    <w:r w:rsidRPr="008C3B51">
      <w:rPr>
        <w:rFonts w:ascii="Constantia" w:hAnsi="Constantia" w:cs="Big Caslon"/>
        <w:sz w:val="20"/>
        <w:szCs w:val="20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3D78A" w14:textId="77777777" w:rsidR="00CD2FF8" w:rsidRPr="00612A62" w:rsidRDefault="00CD2FF8">
    <w:pPr>
      <w:pStyle w:val="Header"/>
      <w:rPr>
        <w:rFonts w:ascii="Century" w:hAnsi="Century" w:cs="Big Caslo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55155"/>
    <w:multiLevelType w:val="hybridMultilevel"/>
    <w:tmpl w:val="C81A15F4"/>
    <w:lvl w:ilvl="0" w:tplc="D99020C8">
      <w:start w:val="1"/>
      <w:numFmt w:val="bullet"/>
      <w:lvlText w:val="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 w15:restartNumberingAfterBreak="0">
    <w:nsid w:val="049D213E"/>
    <w:multiLevelType w:val="hybridMultilevel"/>
    <w:tmpl w:val="21EA7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C732E4"/>
    <w:multiLevelType w:val="hybridMultilevel"/>
    <w:tmpl w:val="3B42CC90"/>
    <w:lvl w:ilvl="0" w:tplc="151E93C8">
      <w:start w:val="1"/>
      <w:numFmt w:val="bullet"/>
      <w:lvlText w:val=""/>
      <w:lvlJc w:val="left"/>
      <w:pPr>
        <w:ind w:left="20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8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7" w:hanging="360"/>
      </w:pPr>
      <w:rPr>
        <w:rFonts w:ascii="Wingdings" w:hAnsi="Wingdings" w:hint="default"/>
      </w:rPr>
    </w:lvl>
  </w:abstractNum>
  <w:abstractNum w:abstractNumId="3" w15:restartNumberingAfterBreak="0">
    <w:nsid w:val="149B405D"/>
    <w:multiLevelType w:val="hybridMultilevel"/>
    <w:tmpl w:val="E702B8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AB4C47"/>
    <w:multiLevelType w:val="hybridMultilevel"/>
    <w:tmpl w:val="1A5222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363878"/>
    <w:multiLevelType w:val="hybridMultilevel"/>
    <w:tmpl w:val="3E4ECB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2E7113"/>
    <w:multiLevelType w:val="hybridMultilevel"/>
    <w:tmpl w:val="7B9441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F667B8"/>
    <w:multiLevelType w:val="hybridMultilevel"/>
    <w:tmpl w:val="63820D5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1D906528"/>
    <w:multiLevelType w:val="hybridMultilevel"/>
    <w:tmpl w:val="E59A064A"/>
    <w:lvl w:ilvl="0" w:tplc="04090003">
      <w:start w:val="1"/>
      <w:numFmt w:val="bullet"/>
      <w:lvlText w:val="o"/>
      <w:lvlJc w:val="left"/>
      <w:pPr>
        <w:ind w:left="30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9" w15:restartNumberingAfterBreak="0">
    <w:nsid w:val="1EC2415E"/>
    <w:multiLevelType w:val="hybridMultilevel"/>
    <w:tmpl w:val="641C1DFA"/>
    <w:lvl w:ilvl="0" w:tplc="BF4C5508">
      <w:start w:val="2011"/>
      <w:numFmt w:val="decimal"/>
      <w:lvlText w:val="%1"/>
      <w:lvlJc w:val="left"/>
      <w:pPr>
        <w:ind w:left="900" w:hanging="54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464B3A"/>
    <w:multiLevelType w:val="hybridMultilevel"/>
    <w:tmpl w:val="B8FE6ED4"/>
    <w:lvl w:ilvl="0" w:tplc="D99020C8">
      <w:start w:val="1"/>
      <w:numFmt w:val="bullet"/>
      <w:lvlText w:val="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1" w15:restartNumberingAfterBreak="0">
    <w:nsid w:val="31B702F9"/>
    <w:multiLevelType w:val="hybridMultilevel"/>
    <w:tmpl w:val="C6A41EDC"/>
    <w:lvl w:ilvl="0" w:tplc="D99020C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337DFA"/>
    <w:multiLevelType w:val="hybridMultilevel"/>
    <w:tmpl w:val="80720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E167FB"/>
    <w:multiLevelType w:val="hybridMultilevel"/>
    <w:tmpl w:val="923ED3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C406DA"/>
    <w:multiLevelType w:val="hybridMultilevel"/>
    <w:tmpl w:val="26BE98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221ADC"/>
    <w:multiLevelType w:val="hybridMultilevel"/>
    <w:tmpl w:val="4D80AF42"/>
    <w:lvl w:ilvl="0" w:tplc="04090003">
      <w:start w:val="1"/>
      <w:numFmt w:val="bullet"/>
      <w:lvlText w:val="o"/>
      <w:lvlJc w:val="left"/>
      <w:pPr>
        <w:ind w:left="2067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78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7" w:hanging="360"/>
      </w:pPr>
      <w:rPr>
        <w:rFonts w:ascii="Wingdings" w:hAnsi="Wingdings" w:hint="default"/>
      </w:rPr>
    </w:lvl>
  </w:abstractNum>
  <w:abstractNum w:abstractNumId="16" w15:restartNumberingAfterBreak="0">
    <w:nsid w:val="639A46B4"/>
    <w:multiLevelType w:val="hybridMultilevel"/>
    <w:tmpl w:val="3D3230A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653F7EE2"/>
    <w:multiLevelType w:val="hybridMultilevel"/>
    <w:tmpl w:val="F40270A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66035E75"/>
    <w:multiLevelType w:val="hybridMultilevel"/>
    <w:tmpl w:val="ECCE3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2C6F19"/>
    <w:multiLevelType w:val="hybridMultilevel"/>
    <w:tmpl w:val="D7EE66C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920DEF"/>
    <w:multiLevelType w:val="hybridMultilevel"/>
    <w:tmpl w:val="6B762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251288"/>
    <w:multiLevelType w:val="hybridMultilevel"/>
    <w:tmpl w:val="1E2CD666"/>
    <w:lvl w:ilvl="0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22" w15:restartNumberingAfterBreak="0">
    <w:nsid w:val="7EEE34AC"/>
    <w:multiLevelType w:val="hybridMultilevel"/>
    <w:tmpl w:val="D9A67058"/>
    <w:lvl w:ilvl="0" w:tplc="9F46B6CA">
      <w:start w:val="2013"/>
      <w:numFmt w:val="decimal"/>
      <w:lvlText w:val="%1"/>
      <w:lvlJc w:val="left"/>
      <w:pPr>
        <w:ind w:left="560" w:hanging="5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0129110">
    <w:abstractNumId w:val="8"/>
  </w:num>
  <w:num w:numId="2" w16cid:durableId="578054002">
    <w:abstractNumId w:val="11"/>
  </w:num>
  <w:num w:numId="3" w16cid:durableId="221675221">
    <w:abstractNumId w:val="10"/>
  </w:num>
  <w:num w:numId="4" w16cid:durableId="885994220">
    <w:abstractNumId w:val="0"/>
  </w:num>
  <w:num w:numId="5" w16cid:durableId="1244411576">
    <w:abstractNumId w:val="21"/>
  </w:num>
  <w:num w:numId="6" w16cid:durableId="402488748">
    <w:abstractNumId w:val="22"/>
  </w:num>
  <w:num w:numId="7" w16cid:durableId="524562340">
    <w:abstractNumId w:val="9"/>
  </w:num>
  <w:num w:numId="8" w16cid:durableId="763262146">
    <w:abstractNumId w:val="19"/>
  </w:num>
  <w:num w:numId="9" w16cid:durableId="1699693763">
    <w:abstractNumId w:val="20"/>
  </w:num>
  <w:num w:numId="10" w16cid:durableId="1153525080">
    <w:abstractNumId w:val="2"/>
  </w:num>
  <w:num w:numId="11" w16cid:durableId="424688472">
    <w:abstractNumId w:val="15"/>
  </w:num>
  <w:num w:numId="12" w16cid:durableId="954556670">
    <w:abstractNumId w:val="7"/>
  </w:num>
  <w:num w:numId="13" w16cid:durableId="1999268641">
    <w:abstractNumId w:val="17"/>
  </w:num>
  <w:num w:numId="14" w16cid:durableId="1092318508">
    <w:abstractNumId w:val="4"/>
  </w:num>
  <w:num w:numId="15" w16cid:durableId="550581123">
    <w:abstractNumId w:val="5"/>
  </w:num>
  <w:num w:numId="16" w16cid:durableId="714161894">
    <w:abstractNumId w:val="6"/>
  </w:num>
  <w:num w:numId="17" w16cid:durableId="597178480">
    <w:abstractNumId w:val="16"/>
  </w:num>
  <w:num w:numId="18" w16cid:durableId="1487091096">
    <w:abstractNumId w:val="13"/>
  </w:num>
  <w:num w:numId="19" w16cid:durableId="1530029516">
    <w:abstractNumId w:val="3"/>
  </w:num>
  <w:num w:numId="20" w16cid:durableId="802885262">
    <w:abstractNumId w:val="1"/>
  </w:num>
  <w:num w:numId="21" w16cid:durableId="1916279807">
    <w:abstractNumId w:val="12"/>
  </w:num>
  <w:num w:numId="22" w16cid:durableId="894662875">
    <w:abstractNumId w:val="14"/>
  </w:num>
  <w:num w:numId="23" w16cid:durableId="68841089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330"/>
    <w:rsid w:val="00006E9D"/>
    <w:rsid w:val="00016506"/>
    <w:rsid w:val="00025E6C"/>
    <w:rsid w:val="00035B31"/>
    <w:rsid w:val="00035D55"/>
    <w:rsid w:val="0003644B"/>
    <w:rsid w:val="0003733D"/>
    <w:rsid w:val="00054FF8"/>
    <w:rsid w:val="000555E2"/>
    <w:rsid w:val="0005686C"/>
    <w:rsid w:val="00074C7F"/>
    <w:rsid w:val="0007574F"/>
    <w:rsid w:val="00080F92"/>
    <w:rsid w:val="00087525"/>
    <w:rsid w:val="00090D95"/>
    <w:rsid w:val="00094769"/>
    <w:rsid w:val="00095DA7"/>
    <w:rsid w:val="000A0319"/>
    <w:rsid w:val="000A3D11"/>
    <w:rsid w:val="000A4FDD"/>
    <w:rsid w:val="000A5781"/>
    <w:rsid w:val="000B15A0"/>
    <w:rsid w:val="000B29CA"/>
    <w:rsid w:val="000B37E1"/>
    <w:rsid w:val="000B3E72"/>
    <w:rsid w:val="000C626A"/>
    <w:rsid w:val="000D14AA"/>
    <w:rsid w:val="000D497F"/>
    <w:rsid w:val="000D5743"/>
    <w:rsid w:val="000D6B5D"/>
    <w:rsid w:val="000E0373"/>
    <w:rsid w:val="000E06FB"/>
    <w:rsid w:val="000E22C6"/>
    <w:rsid w:val="000E2CDF"/>
    <w:rsid w:val="000E5307"/>
    <w:rsid w:val="000E7586"/>
    <w:rsid w:val="000F199F"/>
    <w:rsid w:val="000F38A1"/>
    <w:rsid w:val="000F3C51"/>
    <w:rsid w:val="000F4719"/>
    <w:rsid w:val="000F5330"/>
    <w:rsid w:val="00100C08"/>
    <w:rsid w:val="00103937"/>
    <w:rsid w:val="00104096"/>
    <w:rsid w:val="001108F4"/>
    <w:rsid w:val="001122E6"/>
    <w:rsid w:val="00116755"/>
    <w:rsid w:val="001219BD"/>
    <w:rsid w:val="00121D06"/>
    <w:rsid w:val="00123EDF"/>
    <w:rsid w:val="00124895"/>
    <w:rsid w:val="00124A6D"/>
    <w:rsid w:val="00130BD4"/>
    <w:rsid w:val="00130DB1"/>
    <w:rsid w:val="001411C9"/>
    <w:rsid w:val="001421B9"/>
    <w:rsid w:val="00146150"/>
    <w:rsid w:val="00147DE9"/>
    <w:rsid w:val="0015089E"/>
    <w:rsid w:val="00151050"/>
    <w:rsid w:val="00153ACB"/>
    <w:rsid w:val="001546E9"/>
    <w:rsid w:val="00160085"/>
    <w:rsid w:val="001621B7"/>
    <w:rsid w:val="001663EB"/>
    <w:rsid w:val="001701AD"/>
    <w:rsid w:val="00175B1D"/>
    <w:rsid w:val="0018049F"/>
    <w:rsid w:val="00180F5C"/>
    <w:rsid w:val="0019065C"/>
    <w:rsid w:val="001945E4"/>
    <w:rsid w:val="001A292F"/>
    <w:rsid w:val="001A72EE"/>
    <w:rsid w:val="001A7F26"/>
    <w:rsid w:val="001B13F3"/>
    <w:rsid w:val="001B153E"/>
    <w:rsid w:val="001B159B"/>
    <w:rsid w:val="001B22E6"/>
    <w:rsid w:val="001C0356"/>
    <w:rsid w:val="001C7FFB"/>
    <w:rsid w:val="001D3AAE"/>
    <w:rsid w:val="001D4D3E"/>
    <w:rsid w:val="001D4E74"/>
    <w:rsid w:val="001E02A0"/>
    <w:rsid w:val="001E063F"/>
    <w:rsid w:val="001E2F7F"/>
    <w:rsid w:val="001F2BA1"/>
    <w:rsid w:val="001F5F97"/>
    <w:rsid w:val="00200EDA"/>
    <w:rsid w:val="00222AA2"/>
    <w:rsid w:val="00224166"/>
    <w:rsid w:val="00233CF9"/>
    <w:rsid w:val="00235118"/>
    <w:rsid w:val="00240730"/>
    <w:rsid w:val="00244CE4"/>
    <w:rsid w:val="00245EA4"/>
    <w:rsid w:val="002513BC"/>
    <w:rsid w:val="002535EA"/>
    <w:rsid w:val="002573F8"/>
    <w:rsid w:val="00257461"/>
    <w:rsid w:val="0026436D"/>
    <w:rsid w:val="00267779"/>
    <w:rsid w:val="002718F4"/>
    <w:rsid w:val="00274266"/>
    <w:rsid w:val="002804F7"/>
    <w:rsid w:val="00287295"/>
    <w:rsid w:val="00290200"/>
    <w:rsid w:val="002933CE"/>
    <w:rsid w:val="002948F0"/>
    <w:rsid w:val="0029520E"/>
    <w:rsid w:val="002963C2"/>
    <w:rsid w:val="00296537"/>
    <w:rsid w:val="002A0497"/>
    <w:rsid w:val="002A0EB5"/>
    <w:rsid w:val="002A1C4F"/>
    <w:rsid w:val="002A20C9"/>
    <w:rsid w:val="002A3E28"/>
    <w:rsid w:val="002B0FEA"/>
    <w:rsid w:val="002B1115"/>
    <w:rsid w:val="002B143A"/>
    <w:rsid w:val="002B237C"/>
    <w:rsid w:val="002B31A7"/>
    <w:rsid w:val="002B7FFB"/>
    <w:rsid w:val="002C0E46"/>
    <w:rsid w:val="002C3C53"/>
    <w:rsid w:val="002D38A1"/>
    <w:rsid w:val="002D72CA"/>
    <w:rsid w:val="002E4E96"/>
    <w:rsid w:val="002F4646"/>
    <w:rsid w:val="002F5BE6"/>
    <w:rsid w:val="003126C5"/>
    <w:rsid w:val="00314274"/>
    <w:rsid w:val="00315A1F"/>
    <w:rsid w:val="0032246A"/>
    <w:rsid w:val="00326E75"/>
    <w:rsid w:val="00333367"/>
    <w:rsid w:val="003353D4"/>
    <w:rsid w:val="00340570"/>
    <w:rsid w:val="003432E7"/>
    <w:rsid w:val="003468E6"/>
    <w:rsid w:val="00351080"/>
    <w:rsid w:val="00352C0F"/>
    <w:rsid w:val="00357FB7"/>
    <w:rsid w:val="0036300C"/>
    <w:rsid w:val="00364005"/>
    <w:rsid w:val="00364CB8"/>
    <w:rsid w:val="0036506E"/>
    <w:rsid w:val="003664BC"/>
    <w:rsid w:val="00367B30"/>
    <w:rsid w:val="003704BF"/>
    <w:rsid w:val="00370FC4"/>
    <w:rsid w:val="00372550"/>
    <w:rsid w:val="003744D3"/>
    <w:rsid w:val="003815FD"/>
    <w:rsid w:val="00382FB3"/>
    <w:rsid w:val="00383BB8"/>
    <w:rsid w:val="003875AF"/>
    <w:rsid w:val="00391346"/>
    <w:rsid w:val="00394D87"/>
    <w:rsid w:val="00394E37"/>
    <w:rsid w:val="0039622D"/>
    <w:rsid w:val="003A54E4"/>
    <w:rsid w:val="003A7AA4"/>
    <w:rsid w:val="003A7EC2"/>
    <w:rsid w:val="003B07E2"/>
    <w:rsid w:val="003B1303"/>
    <w:rsid w:val="003B2EA9"/>
    <w:rsid w:val="003B3AFC"/>
    <w:rsid w:val="003C23E6"/>
    <w:rsid w:val="003C55FD"/>
    <w:rsid w:val="003D2CB9"/>
    <w:rsid w:val="003E5D35"/>
    <w:rsid w:val="003F0453"/>
    <w:rsid w:val="003F281C"/>
    <w:rsid w:val="003F36FF"/>
    <w:rsid w:val="003F708D"/>
    <w:rsid w:val="003F7B4D"/>
    <w:rsid w:val="004014CC"/>
    <w:rsid w:val="00410CF6"/>
    <w:rsid w:val="00417F8C"/>
    <w:rsid w:val="00430ACA"/>
    <w:rsid w:val="00433942"/>
    <w:rsid w:val="00434EFA"/>
    <w:rsid w:val="0044212A"/>
    <w:rsid w:val="0044591B"/>
    <w:rsid w:val="00447620"/>
    <w:rsid w:val="00447A8A"/>
    <w:rsid w:val="00454A95"/>
    <w:rsid w:val="00455F37"/>
    <w:rsid w:val="00477FB6"/>
    <w:rsid w:val="00481D72"/>
    <w:rsid w:val="004832A8"/>
    <w:rsid w:val="00490229"/>
    <w:rsid w:val="00490BBA"/>
    <w:rsid w:val="004A4CAF"/>
    <w:rsid w:val="004A5BEB"/>
    <w:rsid w:val="004A6DE8"/>
    <w:rsid w:val="004B3619"/>
    <w:rsid w:val="004B3C90"/>
    <w:rsid w:val="004B5363"/>
    <w:rsid w:val="004B7C45"/>
    <w:rsid w:val="004C1FCA"/>
    <w:rsid w:val="004C354C"/>
    <w:rsid w:val="004E01D4"/>
    <w:rsid w:val="004E0D7F"/>
    <w:rsid w:val="004E19F8"/>
    <w:rsid w:val="004E5612"/>
    <w:rsid w:val="004E6304"/>
    <w:rsid w:val="004E7F3F"/>
    <w:rsid w:val="004F100A"/>
    <w:rsid w:val="004F2420"/>
    <w:rsid w:val="004F39A3"/>
    <w:rsid w:val="004F5E80"/>
    <w:rsid w:val="004F779F"/>
    <w:rsid w:val="00504224"/>
    <w:rsid w:val="00506DD5"/>
    <w:rsid w:val="00514C02"/>
    <w:rsid w:val="00520684"/>
    <w:rsid w:val="00522FF3"/>
    <w:rsid w:val="005347B2"/>
    <w:rsid w:val="00545CA3"/>
    <w:rsid w:val="00547025"/>
    <w:rsid w:val="005476B1"/>
    <w:rsid w:val="005524D4"/>
    <w:rsid w:val="00554812"/>
    <w:rsid w:val="0055727D"/>
    <w:rsid w:val="005576CD"/>
    <w:rsid w:val="00563BC6"/>
    <w:rsid w:val="0056592A"/>
    <w:rsid w:val="00565CD0"/>
    <w:rsid w:val="00573E00"/>
    <w:rsid w:val="00574C21"/>
    <w:rsid w:val="005836F6"/>
    <w:rsid w:val="00585C7F"/>
    <w:rsid w:val="00585F04"/>
    <w:rsid w:val="0058634C"/>
    <w:rsid w:val="005877A9"/>
    <w:rsid w:val="00587B0D"/>
    <w:rsid w:val="005924DF"/>
    <w:rsid w:val="005A125F"/>
    <w:rsid w:val="005A289F"/>
    <w:rsid w:val="005B193D"/>
    <w:rsid w:val="005B3E45"/>
    <w:rsid w:val="005C033F"/>
    <w:rsid w:val="005C4202"/>
    <w:rsid w:val="005C5247"/>
    <w:rsid w:val="005C5AC0"/>
    <w:rsid w:val="005C5B54"/>
    <w:rsid w:val="005C6B66"/>
    <w:rsid w:val="005C72D1"/>
    <w:rsid w:val="005C7836"/>
    <w:rsid w:val="005D4AFA"/>
    <w:rsid w:val="005D50B2"/>
    <w:rsid w:val="005E41C4"/>
    <w:rsid w:val="005E42B1"/>
    <w:rsid w:val="005E4545"/>
    <w:rsid w:val="005F7883"/>
    <w:rsid w:val="005F7D30"/>
    <w:rsid w:val="00603BB0"/>
    <w:rsid w:val="00605F02"/>
    <w:rsid w:val="00612A62"/>
    <w:rsid w:val="0061385D"/>
    <w:rsid w:val="0061600D"/>
    <w:rsid w:val="00617648"/>
    <w:rsid w:val="006177ED"/>
    <w:rsid w:val="006205FF"/>
    <w:rsid w:val="0062079D"/>
    <w:rsid w:val="006266CE"/>
    <w:rsid w:val="006317E0"/>
    <w:rsid w:val="00642CE4"/>
    <w:rsid w:val="0064366C"/>
    <w:rsid w:val="006516D6"/>
    <w:rsid w:val="00651CBE"/>
    <w:rsid w:val="0065397D"/>
    <w:rsid w:val="00653AEF"/>
    <w:rsid w:val="0065528E"/>
    <w:rsid w:val="0065532B"/>
    <w:rsid w:val="00657439"/>
    <w:rsid w:val="00660968"/>
    <w:rsid w:val="00660BF0"/>
    <w:rsid w:val="00662FED"/>
    <w:rsid w:val="00665385"/>
    <w:rsid w:val="00665F81"/>
    <w:rsid w:val="00667149"/>
    <w:rsid w:val="00667E04"/>
    <w:rsid w:val="006721C9"/>
    <w:rsid w:val="00673EC4"/>
    <w:rsid w:val="00675441"/>
    <w:rsid w:val="006759FD"/>
    <w:rsid w:val="00677867"/>
    <w:rsid w:val="0068071B"/>
    <w:rsid w:val="00687F2D"/>
    <w:rsid w:val="00691295"/>
    <w:rsid w:val="006A1088"/>
    <w:rsid w:val="006A4068"/>
    <w:rsid w:val="006A4B5B"/>
    <w:rsid w:val="006A70E4"/>
    <w:rsid w:val="006B0AA6"/>
    <w:rsid w:val="006B59B7"/>
    <w:rsid w:val="006B674C"/>
    <w:rsid w:val="006B773B"/>
    <w:rsid w:val="006C1028"/>
    <w:rsid w:val="006D0AF5"/>
    <w:rsid w:val="006D1F9B"/>
    <w:rsid w:val="006E1042"/>
    <w:rsid w:val="006E2B3A"/>
    <w:rsid w:val="006E4D21"/>
    <w:rsid w:val="006E6F33"/>
    <w:rsid w:val="006E7138"/>
    <w:rsid w:val="006F673F"/>
    <w:rsid w:val="006F7089"/>
    <w:rsid w:val="00700DEF"/>
    <w:rsid w:val="00702A2C"/>
    <w:rsid w:val="007040C0"/>
    <w:rsid w:val="00706A24"/>
    <w:rsid w:val="00707E07"/>
    <w:rsid w:val="007103CD"/>
    <w:rsid w:val="00710CC8"/>
    <w:rsid w:val="00711BBC"/>
    <w:rsid w:val="00712604"/>
    <w:rsid w:val="00712FB1"/>
    <w:rsid w:val="00722347"/>
    <w:rsid w:val="0072263B"/>
    <w:rsid w:val="007229C6"/>
    <w:rsid w:val="00725166"/>
    <w:rsid w:val="0075183D"/>
    <w:rsid w:val="00751ED7"/>
    <w:rsid w:val="00754A3E"/>
    <w:rsid w:val="00755FF4"/>
    <w:rsid w:val="0076087D"/>
    <w:rsid w:val="00771EA3"/>
    <w:rsid w:val="007724AC"/>
    <w:rsid w:val="0077374C"/>
    <w:rsid w:val="007751EF"/>
    <w:rsid w:val="00793F63"/>
    <w:rsid w:val="007A010C"/>
    <w:rsid w:val="007A15DE"/>
    <w:rsid w:val="007A19F1"/>
    <w:rsid w:val="007A4B62"/>
    <w:rsid w:val="007A54D7"/>
    <w:rsid w:val="007B728A"/>
    <w:rsid w:val="007C10CC"/>
    <w:rsid w:val="007C59F5"/>
    <w:rsid w:val="007D158C"/>
    <w:rsid w:val="007D62F2"/>
    <w:rsid w:val="007D68DB"/>
    <w:rsid w:val="007D6DE6"/>
    <w:rsid w:val="007D6E5E"/>
    <w:rsid w:val="007E26D9"/>
    <w:rsid w:val="007E6E71"/>
    <w:rsid w:val="007F3C30"/>
    <w:rsid w:val="007F5845"/>
    <w:rsid w:val="007F7084"/>
    <w:rsid w:val="007F79BA"/>
    <w:rsid w:val="00800A62"/>
    <w:rsid w:val="008025C8"/>
    <w:rsid w:val="00803A9E"/>
    <w:rsid w:val="00803BD7"/>
    <w:rsid w:val="00806E55"/>
    <w:rsid w:val="00810215"/>
    <w:rsid w:val="0081211E"/>
    <w:rsid w:val="00812EF9"/>
    <w:rsid w:val="00813C4B"/>
    <w:rsid w:val="0081711B"/>
    <w:rsid w:val="0082194A"/>
    <w:rsid w:val="00824926"/>
    <w:rsid w:val="00825E98"/>
    <w:rsid w:val="0083286C"/>
    <w:rsid w:val="00832893"/>
    <w:rsid w:val="0083771C"/>
    <w:rsid w:val="00842A4F"/>
    <w:rsid w:val="00843D87"/>
    <w:rsid w:val="008453D1"/>
    <w:rsid w:val="00851537"/>
    <w:rsid w:val="00851AA1"/>
    <w:rsid w:val="00851C2C"/>
    <w:rsid w:val="008573B6"/>
    <w:rsid w:val="00857B3C"/>
    <w:rsid w:val="0086188C"/>
    <w:rsid w:val="00882FDD"/>
    <w:rsid w:val="0088454E"/>
    <w:rsid w:val="00884F23"/>
    <w:rsid w:val="00885E36"/>
    <w:rsid w:val="00890884"/>
    <w:rsid w:val="00890B8F"/>
    <w:rsid w:val="00892845"/>
    <w:rsid w:val="008978E4"/>
    <w:rsid w:val="008A1DDB"/>
    <w:rsid w:val="008A4E38"/>
    <w:rsid w:val="008B0353"/>
    <w:rsid w:val="008B30D9"/>
    <w:rsid w:val="008B5098"/>
    <w:rsid w:val="008B5D98"/>
    <w:rsid w:val="008C1ECD"/>
    <w:rsid w:val="008C3B51"/>
    <w:rsid w:val="008C5637"/>
    <w:rsid w:val="008D0C9A"/>
    <w:rsid w:val="008E1B24"/>
    <w:rsid w:val="008E5254"/>
    <w:rsid w:val="008E6439"/>
    <w:rsid w:val="008F0019"/>
    <w:rsid w:val="008F3AF4"/>
    <w:rsid w:val="008F5D4D"/>
    <w:rsid w:val="00903B1E"/>
    <w:rsid w:val="00907A55"/>
    <w:rsid w:val="00913382"/>
    <w:rsid w:val="0091445E"/>
    <w:rsid w:val="00915469"/>
    <w:rsid w:val="00915F42"/>
    <w:rsid w:val="00916A42"/>
    <w:rsid w:val="00917885"/>
    <w:rsid w:val="009214F5"/>
    <w:rsid w:val="00923165"/>
    <w:rsid w:val="009255E1"/>
    <w:rsid w:val="00926520"/>
    <w:rsid w:val="0093493C"/>
    <w:rsid w:val="00934FD0"/>
    <w:rsid w:val="00940725"/>
    <w:rsid w:val="00941EAD"/>
    <w:rsid w:val="00950CEF"/>
    <w:rsid w:val="00951882"/>
    <w:rsid w:val="00953514"/>
    <w:rsid w:val="009569B7"/>
    <w:rsid w:val="00957D64"/>
    <w:rsid w:val="00961B8F"/>
    <w:rsid w:val="009674AA"/>
    <w:rsid w:val="00970760"/>
    <w:rsid w:val="009707F2"/>
    <w:rsid w:val="0097093C"/>
    <w:rsid w:val="009722DE"/>
    <w:rsid w:val="0097254C"/>
    <w:rsid w:val="00977BFF"/>
    <w:rsid w:val="009829CB"/>
    <w:rsid w:val="00982E73"/>
    <w:rsid w:val="0099086C"/>
    <w:rsid w:val="0099223E"/>
    <w:rsid w:val="009933E5"/>
    <w:rsid w:val="00997D78"/>
    <w:rsid w:val="009A5793"/>
    <w:rsid w:val="009A6B9B"/>
    <w:rsid w:val="009B2705"/>
    <w:rsid w:val="009B6C8D"/>
    <w:rsid w:val="009C0141"/>
    <w:rsid w:val="009C62A9"/>
    <w:rsid w:val="009D69E5"/>
    <w:rsid w:val="009E22E5"/>
    <w:rsid w:val="009E54C5"/>
    <w:rsid w:val="009F342F"/>
    <w:rsid w:val="009F3666"/>
    <w:rsid w:val="009F42B3"/>
    <w:rsid w:val="009F56E2"/>
    <w:rsid w:val="009F6837"/>
    <w:rsid w:val="009F783E"/>
    <w:rsid w:val="00A018F9"/>
    <w:rsid w:val="00A13209"/>
    <w:rsid w:val="00A14318"/>
    <w:rsid w:val="00A14418"/>
    <w:rsid w:val="00A16486"/>
    <w:rsid w:val="00A24637"/>
    <w:rsid w:val="00A24A2B"/>
    <w:rsid w:val="00A34263"/>
    <w:rsid w:val="00A4213B"/>
    <w:rsid w:val="00A4788A"/>
    <w:rsid w:val="00A47F8E"/>
    <w:rsid w:val="00A612C4"/>
    <w:rsid w:val="00A620DC"/>
    <w:rsid w:val="00A6659C"/>
    <w:rsid w:val="00A70F63"/>
    <w:rsid w:val="00A71F68"/>
    <w:rsid w:val="00A7238A"/>
    <w:rsid w:val="00A72E2D"/>
    <w:rsid w:val="00A733C3"/>
    <w:rsid w:val="00A73D85"/>
    <w:rsid w:val="00A84640"/>
    <w:rsid w:val="00A921CF"/>
    <w:rsid w:val="00A92639"/>
    <w:rsid w:val="00AA7B2F"/>
    <w:rsid w:val="00AB1078"/>
    <w:rsid w:val="00AB33E1"/>
    <w:rsid w:val="00AC2DE3"/>
    <w:rsid w:val="00AC3ABD"/>
    <w:rsid w:val="00AC533D"/>
    <w:rsid w:val="00AC563D"/>
    <w:rsid w:val="00AD3C9C"/>
    <w:rsid w:val="00AD4FB8"/>
    <w:rsid w:val="00AD5990"/>
    <w:rsid w:val="00AD68B5"/>
    <w:rsid w:val="00AD6970"/>
    <w:rsid w:val="00AD72F4"/>
    <w:rsid w:val="00AD749E"/>
    <w:rsid w:val="00AF5DC2"/>
    <w:rsid w:val="00AF7324"/>
    <w:rsid w:val="00B04908"/>
    <w:rsid w:val="00B06614"/>
    <w:rsid w:val="00B10C4A"/>
    <w:rsid w:val="00B1447A"/>
    <w:rsid w:val="00B16BDC"/>
    <w:rsid w:val="00B178BE"/>
    <w:rsid w:val="00B239DE"/>
    <w:rsid w:val="00B23C38"/>
    <w:rsid w:val="00B24B9A"/>
    <w:rsid w:val="00B26625"/>
    <w:rsid w:val="00B33606"/>
    <w:rsid w:val="00B40E11"/>
    <w:rsid w:val="00B4128E"/>
    <w:rsid w:val="00B4211B"/>
    <w:rsid w:val="00B46091"/>
    <w:rsid w:val="00B4622B"/>
    <w:rsid w:val="00B53795"/>
    <w:rsid w:val="00B55F49"/>
    <w:rsid w:val="00B62102"/>
    <w:rsid w:val="00B62998"/>
    <w:rsid w:val="00B64582"/>
    <w:rsid w:val="00B65594"/>
    <w:rsid w:val="00B667F4"/>
    <w:rsid w:val="00B7093D"/>
    <w:rsid w:val="00B723F7"/>
    <w:rsid w:val="00B74228"/>
    <w:rsid w:val="00B76ECC"/>
    <w:rsid w:val="00B776EF"/>
    <w:rsid w:val="00B8191E"/>
    <w:rsid w:val="00B8235B"/>
    <w:rsid w:val="00B84DE1"/>
    <w:rsid w:val="00B8632D"/>
    <w:rsid w:val="00B91474"/>
    <w:rsid w:val="00B91FB5"/>
    <w:rsid w:val="00BA0DA8"/>
    <w:rsid w:val="00BA7561"/>
    <w:rsid w:val="00BB3384"/>
    <w:rsid w:val="00BB556E"/>
    <w:rsid w:val="00BB5790"/>
    <w:rsid w:val="00BB5C4C"/>
    <w:rsid w:val="00BB7673"/>
    <w:rsid w:val="00BC0669"/>
    <w:rsid w:val="00BC271E"/>
    <w:rsid w:val="00BC332A"/>
    <w:rsid w:val="00BC55FC"/>
    <w:rsid w:val="00BC775C"/>
    <w:rsid w:val="00BD0E1C"/>
    <w:rsid w:val="00BD2F82"/>
    <w:rsid w:val="00BD6543"/>
    <w:rsid w:val="00BD6F75"/>
    <w:rsid w:val="00BD7EAB"/>
    <w:rsid w:val="00BE2BB3"/>
    <w:rsid w:val="00BE4BCD"/>
    <w:rsid w:val="00BF0EDD"/>
    <w:rsid w:val="00BF3274"/>
    <w:rsid w:val="00BF61B6"/>
    <w:rsid w:val="00C022BC"/>
    <w:rsid w:val="00C029CF"/>
    <w:rsid w:val="00C035D5"/>
    <w:rsid w:val="00C03DA9"/>
    <w:rsid w:val="00C05739"/>
    <w:rsid w:val="00C06C92"/>
    <w:rsid w:val="00C11940"/>
    <w:rsid w:val="00C13FE2"/>
    <w:rsid w:val="00C168E2"/>
    <w:rsid w:val="00C178CC"/>
    <w:rsid w:val="00C21920"/>
    <w:rsid w:val="00C2261F"/>
    <w:rsid w:val="00C26D96"/>
    <w:rsid w:val="00C32E65"/>
    <w:rsid w:val="00C360EE"/>
    <w:rsid w:val="00C372B8"/>
    <w:rsid w:val="00C374E0"/>
    <w:rsid w:val="00C41E3B"/>
    <w:rsid w:val="00C46E1E"/>
    <w:rsid w:val="00C472C8"/>
    <w:rsid w:val="00C5239C"/>
    <w:rsid w:val="00C56715"/>
    <w:rsid w:val="00C56A48"/>
    <w:rsid w:val="00C60642"/>
    <w:rsid w:val="00C668AA"/>
    <w:rsid w:val="00C67C06"/>
    <w:rsid w:val="00C71A99"/>
    <w:rsid w:val="00C72BCF"/>
    <w:rsid w:val="00C77B7E"/>
    <w:rsid w:val="00C82018"/>
    <w:rsid w:val="00C87764"/>
    <w:rsid w:val="00C933C6"/>
    <w:rsid w:val="00C94064"/>
    <w:rsid w:val="00CA2A96"/>
    <w:rsid w:val="00CB20FD"/>
    <w:rsid w:val="00CB23DE"/>
    <w:rsid w:val="00CB44C8"/>
    <w:rsid w:val="00CC34CD"/>
    <w:rsid w:val="00CC369E"/>
    <w:rsid w:val="00CC4A55"/>
    <w:rsid w:val="00CC57D6"/>
    <w:rsid w:val="00CC5927"/>
    <w:rsid w:val="00CD05E3"/>
    <w:rsid w:val="00CD2FF8"/>
    <w:rsid w:val="00CD3D0C"/>
    <w:rsid w:val="00CD55A5"/>
    <w:rsid w:val="00CE09F9"/>
    <w:rsid w:val="00CE0B9F"/>
    <w:rsid w:val="00CF4703"/>
    <w:rsid w:val="00CF52D8"/>
    <w:rsid w:val="00CF7059"/>
    <w:rsid w:val="00D051AA"/>
    <w:rsid w:val="00D06E56"/>
    <w:rsid w:val="00D12DFC"/>
    <w:rsid w:val="00D1508A"/>
    <w:rsid w:val="00D168F8"/>
    <w:rsid w:val="00D21BBD"/>
    <w:rsid w:val="00D23805"/>
    <w:rsid w:val="00D23D76"/>
    <w:rsid w:val="00D3520F"/>
    <w:rsid w:val="00D36219"/>
    <w:rsid w:val="00D44C08"/>
    <w:rsid w:val="00D47D38"/>
    <w:rsid w:val="00D5339C"/>
    <w:rsid w:val="00D55354"/>
    <w:rsid w:val="00D55AE7"/>
    <w:rsid w:val="00D57565"/>
    <w:rsid w:val="00D611D2"/>
    <w:rsid w:val="00D61FF0"/>
    <w:rsid w:val="00D64C69"/>
    <w:rsid w:val="00D751A6"/>
    <w:rsid w:val="00D80EF8"/>
    <w:rsid w:val="00D90ABA"/>
    <w:rsid w:val="00D9728B"/>
    <w:rsid w:val="00DA50E1"/>
    <w:rsid w:val="00DB08C0"/>
    <w:rsid w:val="00DB55DB"/>
    <w:rsid w:val="00DC44E4"/>
    <w:rsid w:val="00DC5DE8"/>
    <w:rsid w:val="00DC7439"/>
    <w:rsid w:val="00DE0800"/>
    <w:rsid w:val="00DE6880"/>
    <w:rsid w:val="00DF4070"/>
    <w:rsid w:val="00E00315"/>
    <w:rsid w:val="00E02D59"/>
    <w:rsid w:val="00E06DC9"/>
    <w:rsid w:val="00E14D36"/>
    <w:rsid w:val="00E1780D"/>
    <w:rsid w:val="00E233BE"/>
    <w:rsid w:val="00E26721"/>
    <w:rsid w:val="00E278EB"/>
    <w:rsid w:val="00E34F8E"/>
    <w:rsid w:val="00E47409"/>
    <w:rsid w:val="00E53332"/>
    <w:rsid w:val="00E54211"/>
    <w:rsid w:val="00E543EB"/>
    <w:rsid w:val="00E56F74"/>
    <w:rsid w:val="00E57EC6"/>
    <w:rsid w:val="00E65A17"/>
    <w:rsid w:val="00E66AD1"/>
    <w:rsid w:val="00E7022F"/>
    <w:rsid w:val="00E7067F"/>
    <w:rsid w:val="00E70A18"/>
    <w:rsid w:val="00E739DA"/>
    <w:rsid w:val="00E740E6"/>
    <w:rsid w:val="00E77A4B"/>
    <w:rsid w:val="00E818C4"/>
    <w:rsid w:val="00E83263"/>
    <w:rsid w:val="00E83A4D"/>
    <w:rsid w:val="00E87651"/>
    <w:rsid w:val="00E90DA8"/>
    <w:rsid w:val="00E92897"/>
    <w:rsid w:val="00E92EFA"/>
    <w:rsid w:val="00E9346C"/>
    <w:rsid w:val="00E952EB"/>
    <w:rsid w:val="00E9569D"/>
    <w:rsid w:val="00E956B0"/>
    <w:rsid w:val="00E963C6"/>
    <w:rsid w:val="00EA2263"/>
    <w:rsid w:val="00EA5521"/>
    <w:rsid w:val="00EB0775"/>
    <w:rsid w:val="00EB20E0"/>
    <w:rsid w:val="00EB368B"/>
    <w:rsid w:val="00EB406A"/>
    <w:rsid w:val="00EB7483"/>
    <w:rsid w:val="00EC176D"/>
    <w:rsid w:val="00EC2979"/>
    <w:rsid w:val="00EC4003"/>
    <w:rsid w:val="00EC62D3"/>
    <w:rsid w:val="00ED5093"/>
    <w:rsid w:val="00ED5B5F"/>
    <w:rsid w:val="00EE25A6"/>
    <w:rsid w:val="00EF0C09"/>
    <w:rsid w:val="00EF4EC8"/>
    <w:rsid w:val="00F00804"/>
    <w:rsid w:val="00F00C9A"/>
    <w:rsid w:val="00F02B75"/>
    <w:rsid w:val="00F03965"/>
    <w:rsid w:val="00F054F4"/>
    <w:rsid w:val="00F14ADA"/>
    <w:rsid w:val="00F212F4"/>
    <w:rsid w:val="00F21316"/>
    <w:rsid w:val="00F219B4"/>
    <w:rsid w:val="00F3453A"/>
    <w:rsid w:val="00F35B07"/>
    <w:rsid w:val="00F35C9E"/>
    <w:rsid w:val="00F3640A"/>
    <w:rsid w:val="00F419CC"/>
    <w:rsid w:val="00F42CA7"/>
    <w:rsid w:val="00F448A6"/>
    <w:rsid w:val="00F462CE"/>
    <w:rsid w:val="00F46CC9"/>
    <w:rsid w:val="00F524CE"/>
    <w:rsid w:val="00F5282D"/>
    <w:rsid w:val="00F53E9B"/>
    <w:rsid w:val="00F56412"/>
    <w:rsid w:val="00F6352C"/>
    <w:rsid w:val="00F635C4"/>
    <w:rsid w:val="00F6416E"/>
    <w:rsid w:val="00F65D0F"/>
    <w:rsid w:val="00F71494"/>
    <w:rsid w:val="00F72289"/>
    <w:rsid w:val="00F72C0F"/>
    <w:rsid w:val="00F74B1A"/>
    <w:rsid w:val="00F74CFB"/>
    <w:rsid w:val="00F758BD"/>
    <w:rsid w:val="00F768B7"/>
    <w:rsid w:val="00F810A5"/>
    <w:rsid w:val="00F83662"/>
    <w:rsid w:val="00F85933"/>
    <w:rsid w:val="00F91B16"/>
    <w:rsid w:val="00F92198"/>
    <w:rsid w:val="00F92219"/>
    <w:rsid w:val="00F92C0A"/>
    <w:rsid w:val="00F93CAC"/>
    <w:rsid w:val="00F95F9E"/>
    <w:rsid w:val="00FA1FD9"/>
    <w:rsid w:val="00FA2006"/>
    <w:rsid w:val="00FA26AA"/>
    <w:rsid w:val="00FA28B6"/>
    <w:rsid w:val="00FA3017"/>
    <w:rsid w:val="00FA598A"/>
    <w:rsid w:val="00FA7987"/>
    <w:rsid w:val="00FC1E7A"/>
    <w:rsid w:val="00FC437F"/>
    <w:rsid w:val="00FC46E9"/>
    <w:rsid w:val="00FC4FE2"/>
    <w:rsid w:val="00FC7B1E"/>
    <w:rsid w:val="00FD3865"/>
    <w:rsid w:val="00FD4D23"/>
    <w:rsid w:val="00FE531D"/>
    <w:rsid w:val="00FF5380"/>
    <w:rsid w:val="00FF71C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FC9995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A4213B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533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5330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0F533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5330"/>
    <w:rPr>
      <w:rFonts w:ascii="Times New Roman" w:hAnsi="Times New Roman"/>
    </w:rPr>
  </w:style>
  <w:style w:type="paragraph" w:styleId="ListParagraph">
    <w:name w:val="List Paragraph"/>
    <w:basedOn w:val="Normal"/>
    <w:uiPriority w:val="34"/>
    <w:qFormat/>
    <w:rsid w:val="00E952EB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842A4F"/>
  </w:style>
  <w:style w:type="character" w:styleId="Hyperlink">
    <w:name w:val="Hyperlink"/>
    <w:basedOn w:val="DefaultParagraphFont"/>
    <w:uiPriority w:val="99"/>
    <w:unhideWhenUsed/>
    <w:rsid w:val="00006E9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06E9D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F72C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26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5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3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youtu.be/OtlQBMjv8fU" TargetMode="External"/><Relationship Id="rId21" Type="http://schemas.openxmlformats.org/officeDocument/2006/relationships/hyperlink" Target="http://notchesblog.com/2018/03/27/teaching-the-early-modern-penis-vagina/" TargetMode="External"/><Relationship Id="rId34" Type="http://schemas.openxmlformats.org/officeDocument/2006/relationships/hyperlink" Target="http://www.notevenpast.org/read/sarahs-key" TargetMode="External"/><Relationship Id="rId42" Type="http://schemas.openxmlformats.org/officeDocument/2006/relationships/hyperlink" Target="https://www.usu.edu/today/story/seven-usu-teaching-scholars-receive-professional-development-awards" TargetMode="External"/><Relationship Id="rId47" Type="http://schemas.openxmlformats.org/officeDocument/2006/relationships/hyperlink" Target="https://earlyamericanists.com/2018/06/27/part-of-the-long-history-of-child-trafficking-18th-century-french-louisiana/" TargetMode="External"/><Relationship Id="rId50" Type="http://schemas.openxmlformats.org/officeDocument/2006/relationships/hyperlink" Target="http://blog.historians.org/2018/03/food-in-the-west-using-timelinejs-in-the-classroom/" TargetMode="External"/><Relationship Id="rId55" Type="http://schemas.openxmlformats.org/officeDocument/2006/relationships/hyperlink" Target="http://blog.historians.org/2017/10/mapping-early-modern-world-google-maps-classroom/" TargetMode="External"/><Relationship Id="rId63" Type="http://schemas.openxmlformats.org/officeDocument/2006/relationships/hyperlink" Target="http://juliamgossard.com/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muse.jhu.edu/issue/48695" TargetMode="External"/><Relationship Id="rId29" Type="http://schemas.openxmlformats.org/officeDocument/2006/relationships/hyperlink" Target="https://twitter.com/i/moments/900866125428174848" TargetMode="External"/><Relationship Id="rId11" Type="http://schemas.openxmlformats.org/officeDocument/2006/relationships/hyperlink" Target="https://openjournals.bsu.edu/teachinghistory" TargetMode="External"/><Relationship Id="rId24" Type="http://schemas.openxmlformats.org/officeDocument/2006/relationships/hyperlink" Target="https://ageofrevolutions.com/2017/06/19/prix-de-moralite-the-inculcation-of-young-french-citizens/" TargetMode="External"/><Relationship Id="rId32" Type="http://schemas.openxmlformats.org/officeDocument/2006/relationships/hyperlink" Target="https://digitalcommons.usu.edu/jete/vol5/iss2/3/" TargetMode="External"/><Relationship Id="rId37" Type="http://schemas.openxmlformats.org/officeDocument/2006/relationships/hyperlink" Target="https://www.usu.edu/today/story/julia-gossard-named-2023-norm-jones-faculty-fellow/?nl=872&amp;utm_source=todaynewsletter&amp;utm_medium=email&amp;utm_campaign=nl872&amp;utm_content=julia-gossard-named-2023-norm-jones-faculty-fellow" TargetMode="External"/><Relationship Id="rId40" Type="http://schemas.openxmlformats.org/officeDocument/2006/relationships/hyperlink" Target="https://youtu.be/MAbfJkdYmu8" TargetMode="External"/><Relationship Id="rId45" Type="http://schemas.openxmlformats.org/officeDocument/2006/relationships/hyperlink" Target="https://www.usu.edu/today/story/bennion-teachers-workshop-on-democracy-starts-june-4" TargetMode="External"/><Relationship Id="rId53" Type="http://schemas.openxmlformats.org/officeDocument/2006/relationships/hyperlink" Target="http://upr.org/post/bennion-teachers-workshop-tuesdays-access-utah" TargetMode="External"/><Relationship Id="rId58" Type="http://schemas.openxmlformats.org/officeDocument/2006/relationships/hyperlink" Target="https://notevenpast.org/ut-gender-symposium-womens-bodies-and-political-agendas/" TargetMode="External"/><Relationship Id="rId66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header" Target="header1.xml"/><Relationship Id="rId19" Type="http://schemas.openxmlformats.org/officeDocument/2006/relationships/hyperlink" Target="https://iupress.org/9780253050212/quick-hits-for-teaching-with-digital-humanities/" TargetMode="External"/><Relationship Id="rId14" Type="http://schemas.openxmlformats.org/officeDocument/2006/relationships/hyperlink" Target="https://cuny.manifoldapp.org/read/slack-as-a-backchannel-in-the-digital-classroom/section/c18d8004-ea3b-43ab-80b5-810407aa1a00" TargetMode="External"/><Relationship Id="rId22" Type="http://schemas.openxmlformats.org/officeDocument/2006/relationships/hyperlink" Target="http://muse.jhu.edu/article/658188" TargetMode="External"/><Relationship Id="rId27" Type="http://schemas.openxmlformats.org/officeDocument/2006/relationships/hyperlink" Target="https://www.youtube.com/watch?app=desktop&amp;v=OtlQBMjv8fU" TargetMode="External"/><Relationship Id="rId30" Type="http://schemas.openxmlformats.org/officeDocument/2006/relationships/hyperlink" Target="https://beyond150ca.wordpress.com/" TargetMode="External"/><Relationship Id="rId35" Type="http://schemas.openxmlformats.org/officeDocument/2006/relationships/hyperlink" Target="http://www.notevenpast.org/read/tale-two-murders-passion-andpower-seventeenth-century-france-2005" TargetMode="External"/><Relationship Id="rId43" Type="http://schemas.openxmlformats.org/officeDocument/2006/relationships/hyperlink" Target="https://classicalideaspodcast.libsyn.com/ep-156-witchcraft-in-the-early-modern-period-wdr-julia-gossard" TargetMode="External"/><Relationship Id="rId48" Type="http://schemas.openxmlformats.org/officeDocument/2006/relationships/hyperlink" Target="https://earlyamericanists.com/2018/05/24/twitter-conference/" TargetMode="External"/><Relationship Id="rId56" Type="http://schemas.openxmlformats.org/officeDocument/2006/relationships/hyperlink" Target="https://15minutehistory.org/2017/09/13/episode-96-louis-xiv-absolutism-affair-of-the-poisons/" TargetMode="External"/><Relationship Id="rId64" Type="http://schemas.openxmlformats.org/officeDocument/2006/relationships/footer" Target="footer1.xml"/><Relationship Id="rId8" Type="http://schemas.openxmlformats.org/officeDocument/2006/relationships/hyperlink" Target="https://www.taylorfrancis.com/books/edit/10.4324/9781003300014/engaging-children-vast-early-america-julia-gossard-holly-white" TargetMode="External"/><Relationship Id="rId51" Type="http://schemas.openxmlformats.org/officeDocument/2006/relationships/hyperlink" Target="https://15minutehistory.org/2018/02/21/episode-103-french-child-ambassadors-in-the-east/" TargetMode="External"/><Relationship Id="rId3" Type="http://schemas.openxmlformats.org/officeDocument/2006/relationships/styles" Target="styles.xml"/><Relationship Id="rId12" Type="http://schemas.openxmlformats.org/officeDocument/2006/relationships/hyperlink" Target="https://uen.pressbooks.pub/teachingandgenerativeai/chapter/creating-constitutions-with-chatgpt/" TargetMode="External"/><Relationship Id="rId17" Type="http://schemas.openxmlformats.org/officeDocument/2006/relationships/hyperlink" Target="https://nortonlearningblog.com/archives/2589" TargetMode="External"/><Relationship Id="rId25" Type="http://schemas.openxmlformats.org/officeDocument/2006/relationships/hyperlink" Target="https://wwnorton.com/common/mplay/6.11/?p=/marketing/college/Online_Resource_Videos/&amp;f=WESTCIV21_ScaffoldingHistoricalSkillsOnline&amp;ft=mp4&amp;cdn=1&amp;cc=1" TargetMode="External"/><Relationship Id="rId33" Type="http://schemas.openxmlformats.org/officeDocument/2006/relationships/hyperlink" Target="http://www.notevenpast.org/read/state-virginity-gender-religion-and-politics-early-modern-catholic-state-2004" TargetMode="External"/><Relationship Id="rId38" Type="http://schemas.openxmlformats.org/officeDocument/2006/relationships/hyperlink" Target="https://www.usu.edu/today/story/new-chass-associate-dean-for-research-usu-poised-to-continue-impact-in-humanities-social-sciences" TargetMode="External"/><Relationship Id="rId46" Type="http://schemas.openxmlformats.org/officeDocument/2006/relationships/hyperlink" Target="https://www.upr.org/post/revisiting-witchcraft-western-civilization-julia-gossard-thursdays-access-utah" TargetMode="External"/><Relationship Id="rId59" Type="http://schemas.openxmlformats.org/officeDocument/2006/relationships/hyperlink" Target="http://alcalde.texasexes.org/2013/01/les-miserables-a-historians-review/" TargetMode="External"/><Relationship Id="rId67" Type="http://schemas.openxmlformats.org/officeDocument/2006/relationships/theme" Target="theme/theme1.xml"/><Relationship Id="rId20" Type="http://schemas.openxmlformats.org/officeDocument/2006/relationships/hyperlink" Target="https://doi.org/10.1215/00161071-7300055" TargetMode="External"/><Relationship Id="rId41" Type="http://schemas.openxmlformats.org/officeDocument/2006/relationships/hyperlink" Target="https://newbooksnetwork.com/hosts/profile/20b5a264-6264-4226-9893-c53bb2bbcb9a" TargetMode="External"/><Relationship Id="rId54" Type="http://schemas.openxmlformats.org/officeDocument/2006/relationships/hyperlink" Target="http://www.bbc.co.uk/programmes/b09wr9qc" TargetMode="External"/><Relationship Id="rId62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uen.pressbooks.pub/habitsofmind/" TargetMode="External"/><Relationship Id="rId23" Type="http://schemas.openxmlformats.org/officeDocument/2006/relationships/hyperlink" Target="https://ageofrevolutions.com/2017/08/07/child-gangs-and-motherly-duty-at-the-onset-of-revolution/" TargetMode="External"/><Relationship Id="rId28" Type="http://schemas.openxmlformats.org/officeDocument/2006/relationships/hyperlink" Target="https://youtu.be/itrsSitUGqM" TargetMode="External"/><Relationship Id="rId36" Type="http://schemas.openxmlformats.org/officeDocument/2006/relationships/hyperlink" Target="https://www.usu.edu/today/story/susan-stryker-taylor-petrey-to-visit-usu-for-lgbtqia-health-amp-history-series-in-april" TargetMode="External"/><Relationship Id="rId49" Type="http://schemas.openxmlformats.org/officeDocument/2006/relationships/hyperlink" Target="https://earlyamericanists.com/2018/04/17/why-we-doubt-capable-children/" TargetMode="External"/><Relationship Id="rId57" Type="http://schemas.openxmlformats.org/officeDocument/2006/relationships/hyperlink" Target="https://notevenpast.org/ten-things-to-remember-your-research-year/" TargetMode="External"/><Relationship Id="rId10" Type="http://schemas.openxmlformats.org/officeDocument/2006/relationships/hyperlink" Target="https://www.mqup.ca/young-subjects-products-9780228005650.php?page_id=46&amp;" TargetMode="External"/><Relationship Id="rId31" Type="http://schemas.openxmlformats.org/officeDocument/2006/relationships/hyperlink" Target="https://usu.box.com/s/ji07fqfpjde49yyl8lld22ci9hp7j6it" TargetMode="External"/><Relationship Id="rId44" Type="http://schemas.openxmlformats.org/officeDocument/2006/relationships/hyperlink" Target="https://youtu.be/7FhaCjtvldI" TargetMode="External"/><Relationship Id="rId52" Type="http://schemas.openxmlformats.org/officeDocument/2006/relationships/hyperlink" Target="https://www.usu.edu/today/story/bennion-teachers-workshop-on-democracy-starts-june-4" TargetMode="External"/><Relationship Id="rId60" Type="http://schemas.openxmlformats.org/officeDocument/2006/relationships/hyperlink" Target="http://www.notevenpast.org/watch/death-and-decadence-vatel" TargetMode="External"/><Relationship Id="rId65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http://habitsofmindbook.usu.edu/" TargetMode="External"/><Relationship Id="rId13" Type="http://schemas.openxmlformats.org/officeDocument/2006/relationships/hyperlink" Target="https://juliamgossard.files.wordpress.com/2023/10/the-history-teacher-gossard-hist-3000-1.pdf" TargetMode="External"/><Relationship Id="rId18" Type="http://schemas.openxmlformats.org/officeDocument/2006/relationships/hyperlink" Target="https://www.bloomsbury.com/us/cultural-history-of-youth-in-the-renaissance-9781350033016/" TargetMode="External"/><Relationship Id="rId39" Type="http://schemas.openxmlformats.org/officeDocument/2006/relationships/hyperlink" Target="https://youtu.be/tv7MCBWAWg0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Julia.Gossard@usu.edu" TargetMode="External"/><Relationship Id="rId1" Type="http://schemas.openxmlformats.org/officeDocument/2006/relationships/hyperlink" Target="http://juliamgossard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AC9486C-2F96-7C4F-AE15-4EE6DB376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12</Pages>
  <Words>6257</Words>
  <Characters>35668</Characters>
  <Application>Microsoft Office Word</Application>
  <DocSecurity>0</DocSecurity>
  <Lines>297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Gossard</dc:creator>
  <cp:keywords/>
  <dc:description/>
  <cp:lastModifiedBy>Julia Gossard</cp:lastModifiedBy>
  <cp:revision>22</cp:revision>
  <cp:lastPrinted>2018-09-14T17:39:00Z</cp:lastPrinted>
  <dcterms:created xsi:type="dcterms:W3CDTF">2024-04-04T20:51:00Z</dcterms:created>
  <dcterms:modified xsi:type="dcterms:W3CDTF">2024-04-28T20:35:00Z</dcterms:modified>
</cp:coreProperties>
</file>