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C37A41" w14:textId="12E5B252" w:rsidR="0030406A" w:rsidRPr="003C5F76" w:rsidRDefault="006A6F90" w:rsidP="0030406A">
      <w:pPr>
        <w:rPr>
          <w:rFonts w:ascii="Garamond" w:hAnsi="Garamond"/>
          <w:b/>
        </w:rPr>
      </w:pPr>
      <w:r>
        <w:rPr>
          <w:rFonts w:ascii="Garamond" w:hAnsi="Garamond"/>
          <w:b/>
        </w:rPr>
        <w:t>Dr. Gossard</w:t>
      </w:r>
      <w:r w:rsidR="0030406A" w:rsidRPr="003C5F76">
        <w:rPr>
          <w:rFonts w:ascii="Garamond" w:hAnsi="Garamond"/>
          <w:b/>
        </w:rPr>
        <w:t xml:space="preserve"> </w:t>
      </w:r>
      <w:r w:rsidR="0030406A" w:rsidRPr="003C5F76">
        <w:rPr>
          <w:rFonts w:ascii="Garamond" w:hAnsi="Garamond"/>
          <w:b/>
        </w:rPr>
        <w:tab/>
      </w:r>
      <w:r w:rsidR="0030406A" w:rsidRPr="003C5F76">
        <w:rPr>
          <w:rFonts w:ascii="Garamond" w:hAnsi="Garamond"/>
          <w:b/>
        </w:rPr>
        <w:tab/>
      </w:r>
      <w:r w:rsidR="0030406A" w:rsidRPr="003C5F76">
        <w:rPr>
          <w:rFonts w:ascii="Garamond" w:hAnsi="Garamond"/>
          <w:b/>
        </w:rPr>
        <w:tab/>
      </w:r>
      <w:r w:rsidR="0030406A">
        <w:rPr>
          <w:rFonts w:ascii="Garamond" w:hAnsi="Garamond"/>
          <w:b/>
        </w:rPr>
        <w:t xml:space="preserve">   </w:t>
      </w:r>
      <w:r w:rsidR="00991ADF">
        <w:rPr>
          <w:rFonts w:ascii="Garamond" w:hAnsi="Garamond"/>
          <w:b/>
        </w:rPr>
        <w:tab/>
        <w:t xml:space="preserve">   </w:t>
      </w:r>
      <w:r w:rsidR="00F03D8A">
        <w:rPr>
          <w:rFonts w:ascii="Garamond" w:hAnsi="Garamond"/>
          <w:b/>
        </w:rPr>
        <w:tab/>
      </w:r>
      <w:r w:rsidR="00F03D8A">
        <w:rPr>
          <w:rFonts w:ascii="Garamond" w:hAnsi="Garamond"/>
          <w:b/>
        </w:rPr>
        <w:tab/>
        <w:t xml:space="preserve">           </w:t>
      </w:r>
      <w:r w:rsidR="0030406A" w:rsidRPr="003C5F76">
        <w:rPr>
          <w:rFonts w:ascii="Garamond" w:hAnsi="Garamond"/>
          <w:b/>
        </w:rPr>
        <w:t xml:space="preserve">Class Time: </w:t>
      </w:r>
      <w:r w:rsidR="00F03D8A">
        <w:rPr>
          <w:rFonts w:ascii="Garamond" w:hAnsi="Garamond"/>
          <w:b/>
        </w:rPr>
        <w:t>Wed</w:t>
      </w:r>
      <w:r w:rsidR="0030406A" w:rsidRPr="003C5F76">
        <w:rPr>
          <w:rFonts w:ascii="Garamond" w:hAnsi="Garamond"/>
          <w:b/>
        </w:rPr>
        <w:t xml:space="preserve">, </w:t>
      </w:r>
      <w:r w:rsidR="00F03D8A">
        <w:rPr>
          <w:rFonts w:ascii="Garamond" w:hAnsi="Garamond"/>
          <w:b/>
        </w:rPr>
        <w:t>4:30-7PM</w:t>
      </w:r>
    </w:p>
    <w:p w14:paraId="1D35D3F3" w14:textId="4B016FBF" w:rsidR="0030406A" w:rsidRDefault="0030406A" w:rsidP="0030406A">
      <w:pPr>
        <w:rPr>
          <w:rFonts w:ascii="Garamond" w:hAnsi="Garamond"/>
          <w:b/>
        </w:rPr>
      </w:pPr>
      <w:r w:rsidRPr="003C5F76">
        <w:rPr>
          <w:rFonts w:ascii="Garamond" w:hAnsi="Garamond"/>
          <w:b/>
        </w:rPr>
        <w:t xml:space="preserve">Email: </w:t>
      </w:r>
      <w:hyperlink r:id="rId7" w:history="1">
        <w:r w:rsidR="00F03D8A" w:rsidRPr="00CE1408">
          <w:rPr>
            <w:rStyle w:val="Hyperlink"/>
            <w:rFonts w:ascii="Garamond" w:hAnsi="Garamond"/>
            <w:b/>
          </w:rPr>
          <w:t>Julia.Gossard@usu.edu</w:t>
        </w:r>
      </w:hyperlink>
      <w:r w:rsidR="00F03D8A">
        <w:rPr>
          <w:rFonts w:ascii="Garamond" w:hAnsi="Garamond"/>
          <w:b/>
        </w:rPr>
        <w:tab/>
      </w:r>
      <w:r w:rsidR="00F03D8A">
        <w:rPr>
          <w:rFonts w:ascii="Garamond" w:hAnsi="Garamond"/>
          <w:b/>
        </w:rPr>
        <w:tab/>
      </w:r>
      <w:r w:rsidR="00F03D8A">
        <w:rPr>
          <w:rFonts w:ascii="Garamond" w:hAnsi="Garamond"/>
          <w:b/>
        </w:rPr>
        <w:tab/>
      </w:r>
      <w:r w:rsidR="00F03D8A">
        <w:rPr>
          <w:rFonts w:ascii="Garamond" w:hAnsi="Garamond"/>
          <w:b/>
        </w:rPr>
        <w:tab/>
        <w:t xml:space="preserve">   </w:t>
      </w:r>
      <w:r w:rsidR="003017A8">
        <w:rPr>
          <w:rFonts w:ascii="Garamond" w:hAnsi="Garamond"/>
          <w:b/>
        </w:rPr>
        <w:t xml:space="preserve">    </w:t>
      </w:r>
      <w:r w:rsidR="00F03D8A">
        <w:rPr>
          <w:rFonts w:ascii="Garamond" w:hAnsi="Garamond"/>
          <w:b/>
        </w:rPr>
        <w:t xml:space="preserve"> </w:t>
      </w:r>
      <w:r w:rsidR="006A6F90">
        <w:rPr>
          <w:rFonts w:ascii="Garamond" w:hAnsi="Garamond"/>
          <w:b/>
        </w:rPr>
        <w:t>Classroom</w:t>
      </w:r>
      <w:r w:rsidRPr="003C5F76">
        <w:rPr>
          <w:rFonts w:ascii="Garamond" w:hAnsi="Garamond"/>
          <w:b/>
        </w:rPr>
        <w:t xml:space="preserve">:  </w:t>
      </w:r>
      <w:r w:rsidR="003017A8">
        <w:rPr>
          <w:rFonts w:ascii="Garamond" w:hAnsi="Garamond"/>
          <w:b/>
        </w:rPr>
        <w:t>MAIN 304</w:t>
      </w:r>
    </w:p>
    <w:p w14:paraId="5C155556" w14:textId="59AE142B" w:rsidR="00F03D8A" w:rsidRPr="00A60CC3" w:rsidRDefault="006A6F90" w:rsidP="00F03D8A">
      <w:pPr>
        <w:rPr>
          <w:rFonts w:ascii="Garamond" w:hAnsi="Garamond"/>
          <w:b/>
          <w:smallCaps/>
          <w:sz w:val="28"/>
        </w:rPr>
      </w:pPr>
      <w:r>
        <w:rPr>
          <w:rFonts w:ascii="Garamond" w:hAnsi="Garamond"/>
          <w:b/>
        </w:rPr>
        <w:t xml:space="preserve">Office Hours: </w:t>
      </w:r>
      <w:r w:rsidR="00E33536">
        <w:rPr>
          <w:rFonts w:ascii="Garamond" w:hAnsi="Garamond"/>
          <w:b/>
        </w:rPr>
        <w:t>W, 2-4PM</w:t>
      </w:r>
    </w:p>
    <w:p w14:paraId="112CE3B5" w14:textId="3F1F2537" w:rsidR="0030406A" w:rsidRPr="00A60CC3" w:rsidRDefault="0030406A" w:rsidP="00B16E83">
      <w:pPr>
        <w:pStyle w:val="Header"/>
        <w:tabs>
          <w:tab w:val="clear" w:pos="4320"/>
          <w:tab w:val="clear" w:pos="8640"/>
          <w:tab w:val="left" w:pos="5547"/>
        </w:tabs>
        <w:rPr>
          <w:rFonts w:ascii="Garamond" w:hAnsi="Garamond"/>
          <w:b/>
          <w:smallCaps/>
          <w:sz w:val="28"/>
        </w:rPr>
      </w:pPr>
    </w:p>
    <w:p w14:paraId="1C1DDDD8" w14:textId="77777777" w:rsidR="006A6F90" w:rsidRDefault="00401EF3" w:rsidP="004A3608">
      <w:pPr>
        <w:rPr>
          <w:rFonts w:ascii="Garamond" w:hAnsi="Garamond"/>
        </w:rPr>
      </w:pPr>
      <w:r w:rsidRPr="00A60CC3">
        <w:rPr>
          <w:rFonts w:ascii="Garamond" w:hAnsi="Garamond"/>
          <w:b/>
        </w:rPr>
        <w:t>COURSE DESCRIPTION:</w:t>
      </w:r>
      <w:r w:rsidR="004A3608">
        <w:rPr>
          <w:rFonts w:ascii="Garamond" w:hAnsi="Garamond"/>
        </w:rPr>
        <w:t xml:space="preserve"> </w:t>
      </w:r>
    </w:p>
    <w:p w14:paraId="24D0BC40" w14:textId="1CBCA32C" w:rsidR="00AF0346" w:rsidRDefault="007C3D50" w:rsidP="00AF0346">
      <w:pPr>
        <w:widowControl w:val="0"/>
        <w:autoSpaceDE w:val="0"/>
        <w:autoSpaceDN w:val="0"/>
        <w:adjustRightInd w:val="0"/>
        <w:spacing w:after="240"/>
        <w:rPr>
          <w:rFonts w:ascii="Garamond" w:hAnsi="Garamond"/>
        </w:rPr>
      </w:pPr>
      <w:r>
        <w:rPr>
          <w:rFonts w:ascii="Garamond" w:hAnsi="Garamond"/>
        </w:rPr>
        <w:t>Since thousands of witch trails took place across Europe and North America, o</w:t>
      </w:r>
      <w:r w:rsidR="00AF0346">
        <w:rPr>
          <w:rFonts w:ascii="Garamond" w:hAnsi="Garamond"/>
        </w:rPr>
        <w:t>ne</w:t>
      </w:r>
      <w:r w:rsidR="00AF0346" w:rsidRPr="00AF0346">
        <w:rPr>
          <w:rFonts w:ascii="Garamond" w:hAnsi="Garamond"/>
        </w:rPr>
        <w:t xml:space="preserve"> stereotypical image of an </w:t>
      </w:r>
      <w:r w:rsidR="00AF0346">
        <w:rPr>
          <w:rFonts w:ascii="Garamond" w:hAnsi="Garamond"/>
        </w:rPr>
        <w:t xml:space="preserve">early modern woman is </w:t>
      </w:r>
      <w:r>
        <w:rPr>
          <w:rFonts w:ascii="Garamond" w:hAnsi="Garamond"/>
        </w:rPr>
        <w:t>that of a</w:t>
      </w:r>
      <w:r w:rsidR="00AF0346">
        <w:rPr>
          <w:rFonts w:ascii="Garamond" w:hAnsi="Garamond"/>
        </w:rPr>
        <w:t xml:space="preserve"> witch. In this course, we will </w:t>
      </w:r>
      <w:r w:rsidR="0090241C">
        <w:rPr>
          <w:rFonts w:ascii="Garamond" w:hAnsi="Garamond"/>
        </w:rPr>
        <w:t>analyze</w:t>
      </w:r>
      <w:r w:rsidR="00AF0346">
        <w:rPr>
          <w:rFonts w:ascii="Garamond" w:hAnsi="Garamond"/>
        </w:rPr>
        <w:t xml:space="preserve"> the complex</w:t>
      </w:r>
      <w:r w:rsidR="003B1E06">
        <w:rPr>
          <w:rFonts w:ascii="Garamond" w:hAnsi="Garamond"/>
        </w:rPr>
        <w:t xml:space="preserve"> social, religious, political, </w:t>
      </w:r>
      <w:r w:rsidR="00AF0346">
        <w:rPr>
          <w:rFonts w:ascii="Garamond" w:hAnsi="Garamond"/>
        </w:rPr>
        <w:t>and cultural factors that shaped experiences of gender and families</w:t>
      </w:r>
      <w:r w:rsidR="003B1E06">
        <w:rPr>
          <w:rFonts w:ascii="Garamond" w:hAnsi="Garamond"/>
        </w:rPr>
        <w:t xml:space="preserve"> on both sides of the Atlantic.  These experiences in turn created</w:t>
      </w:r>
      <w:r w:rsidR="00AF0346">
        <w:rPr>
          <w:rFonts w:ascii="Garamond" w:hAnsi="Garamond"/>
        </w:rPr>
        <w:t xml:space="preserve"> attitudes, ideas, and stereot</w:t>
      </w:r>
      <w:r w:rsidR="000917F8">
        <w:rPr>
          <w:rFonts w:ascii="Garamond" w:hAnsi="Garamond"/>
        </w:rPr>
        <w:t>ypes abo</w:t>
      </w:r>
      <w:r w:rsidR="003B1E06">
        <w:rPr>
          <w:rFonts w:ascii="Garamond" w:hAnsi="Garamond"/>
        </w:rPr>
        <w:t xml:space="preserve">ut gender, sexuality, and power - </w:t>
      </w:r>
      <w:r w:rsidR="000917F8">
        <w:rPr>
          <w:rFonts w:ascii="Garamond" w:hAnsi="Garamond"/>
        </w:rPr>
        <w:t>including how a witch became a quintessential early modern trope.</w:t>
      </w:r>
      <w:r w:rsidR="00AF0346">
        <w:rPr>
          <w:rFonts w:ascii="Garamond" w:hAnsi="Garamond"/>
        </w:rPr>
        <w:t xml:space="preserve">  </w:t>
      </w:r>
      <w:r w:rsidR="00AF0346" w:rsidRPr="00AF0346">
        <w:rPr>
          <w:rFonts w:ascii="Garamond" w:hAnsi="Garamond"/>
        </w:rPr>
        <w:t xml:space="preserve">The early modern centuries were years of </w:t>
      </w:r>
      <w:r w:rsidR="00AF0346">
        <w:rPr>
          <w:rFonts w:ascii="Garamond" w:hAnsi="Garamond"/>
        </w:rPr>
        <w:t>trem</w:t>
      </w:r>
      <w:r w:rsidR="003B1E06">
        <w:rPr>
          <w:rFonts w:ascii="Garamond" w:hAnsi="Garamond"/>
        </w:rPr>
        <w:t>endous change in many ways: religious reform; state-building; colonial expansion; the rise of capitalism; and revolutionary movements.</w:t>
      </w:r>
      <w:r w:rsidR="00AF0346">
        <w:rPr>
          <w:rFonts w:ascii="Garamond" w:hAnsi="Garamond"/>
        </w:rPr>
        <w:t xml:space="preserve"> </w:t>
      </w:r>
      <w:r w:rsidR="0090241C">
        <w:rPr>
          <w:rFonts w:ascii="Garamond" w:hAnsi="Garamond"/>
        </w:rPr>
        <w:t>We</w:t>
      </w:r>
      <w:r w:rsidR="00AF0346" w:rsidRPr="00AF0346">
        <w:rPr>
          <w:rFonts w:ascii="Garamond" w:hAnsi="Garamond"/>
        </w:rPr>
        <w:t xml:space="preserve"> will </w:t>
      </w:r>
      <w:r w:rsidR="000917F8">
        <w:rPr>
          <w:rFonts w:ascii="Garamond" w:hAnsi="Garamond"/>
        </w:rPr>
        <w:t>examine</w:t>
      </w:r>
      <w:r w:rsidR="00AF0346" w:rsidRPr="00AF0346">
        <w:rPr>
          <w:rFonts w:ascii="Garamond" w:hAnsi="Garamond"/>
        </w:rPr>
        <w:t xml:space="preserve"> how women's experiences of these </w:t>
      </w:r>
      <w:r w:rsidR="000917F8">
        <w:rPr>
          <w:rFonts w:ascii="Garamond" w:hAnsi="Garamond"/>
        </w:rPr>
        <w:t xml:space="preserve">historical </w:t>
      </w:r>
      <w:r w:rsidR="00AF0346" w:rsidRPr="00AF0346">
        <w:rPr>
          <w:rFonts w:ascii="Garamond" w:hAnsi="Garamond"/>
        </w:rPr>
        <w:t xml:space="preserve">patterns compared to men's - whether as workers, </w:t>
      </w:r>
      <w:r w:rsidR="000917F8">
        <w:rPr>
          <w:rFonts w:ascii="Garamond" w:hAnsi="Garamond"/>
        </w:rPr>
        <w:t xml:space="preserve">wives, mothers, </w:t>
      </w:r>
      <w:r w:rsidR="00AF0346" w:rsidRPr="00AF0346">
        <w:rPr>
          <w:rFonts w:ascii="Garamond" w:hAnsi="Garamond"/>
        </w:rPr>
        <w:t>consumers, criminals, political subjects and political actors, peasants</w:t>
      </w:r>
      <w:r w:rsidR="000917F8">
        <w:rPr>
          <w:rFonts w:ascii="Garamond" w:hAnsi="Garamond"/>
        </w:rPr>
        <w:t xml:space="preserve"> </w:t>
      </w:r>
      <w:r w:rsidR="003B1E06">
        <w:rPr>
          <w:rFonts w:ascii="Garamond" w:hAnsi="Garamond"/>
        </w:rPr>
        <w:t>and</w:t>
      </w:r>
      <w:r w:rsidR="000917F8">
        <w:rPr>
          <w:rFonts w:ascii="Garamond" w:hAnsi="Garamond"/>
        </w:rPr>
        <w:t xml:space="preserve"> nobles, spouses </w:t>
      </w:r>
      <w:r w:rsidR="003B1E06">
        <w:rPr>
          <w:rFonts w:ascii="Garamond" w:hAnsi="Garamond"/>
        </w:rPr>
        <w:t>and</w:t>
      </w:r>
      <w:r w:rsidR="000917F8">
        <w:rPr>
          <w:rFonts w:ascii="Garamond" w:hAnsi="Garamond"/>
        </w:rPr>
        <w:t xml:space="preserve"> parents, </w:t>
      </w:r>
      <w:r w:rsidR="003B1E06">
        <w:rPr>
          <w:rFonts w:ascii="Garamond" w:hAnsi="Garamond"/>
        </w:rPr>
        <w:t>and</w:t>
      </w:r>
      <w:r w:rsidR="000917F8">
        <w:rPr>
          <w:rFonts w:ascii="Garamond" w:hAnsi="Garamond"/>
        </w:rPr>
        <w:t xml:space="preserve"> even witches.</w:t>
      </w:r>
    </w:p>
    <w:p w14:paraId="40ECFF3C" w14:textId="01014EE7" w:rsidR="00401EF3" w:rsidRDefault="00AF0346" w:rsidP="00AF0346">
      <w:pPr>
        <w:widowControl w:val="0"/>
        <w:autoSpaceDE w:val="0"/>
        <w:autoSpaceDN w:val="0"/>
        <w:adjustRightInd w:val="0"/>
        <w:spacing w:after="240"/>
        <w:rPr>
          <w:rFonts w:ascii="Garamond" w:hAnsi="Garamond"/>
          <w:u w:val="single"/>
        </w:rPr>
      </w:pPr>
      <w:r>
        <w:rPr>
          <w:rFonts w:ascii="Garamond" w:hAnsi="Garamond"/>
        </w:rPr>
        <w:t xml:space="preserve">Note: This is an upper-division course.  Some familiarity with early modern (1500-1800) </w:t>
      </w:r>
      <w:r w:rsidR="000917F8">
        <w:rPr>
          <w:rFonts w:ascii="Garamond" w:hAnsi="Garamond"/>
        </w:rPr>
        <w:t xml:space="preserve">European </w:t>
      </w:r>
      <w:r>
        <w:rPr>
          <w:rFonts w:ascii="Garamond" w:hAnsi="Garamond"/>
        </w:rPr>
        <w:t xml:space="preserve">history is expected.  </w:t>
      </w:r>
      <w:r w:rsidRPr="00B10224">
        <w:rPr>
          <w:rFonts w:ascii="Garamond" w:hAnsi="Garamond"/>
          <w:b/>
        </w:rPr>
        <w:t xml:space="preserve">Keeping with the course level listing, this will be a challenging class with </w:t>
      </w:r>
      <w:r w:rsidR="00325454">
        <w:rPr>
          <w:rFonts w:ascii="Garamond" w:hAnsi="Garamond"/>
          <w:b/>
          <w:u w:val="single"/>
        </w:rPr>
        <w:t>weekly</w:t>
      </w:r>
      <w:r w:rsidR="000917F8" w:rsidRPr="00B10224">
        <w:rPr>
          <w:rFonts w:ascii="Garamond" w:hAnsi="Garamond"/>
          <w:b/>
          <w:u w:val="single"/>
        </w:rPr>
        <w:t xml:space="preserve"> </w:t>
      </w:r>
      <w:r w:rsidRPr="00B10224">
        <w:rPr>
          <w:rFonts w:ascii="Garamond" w:hAnsi="Garamond"/>
          <w:b/>
          <w:u w:val="single"/>
        </w:rPr>
        <w:t xml:space="preserve">reading </w:t>
      </w:r>
      <w:r w:rsidR="000917F8" w:rsidRPr="00B10224">
        <w:rPr>
          <w:rFonts w:ascii="Garamond" w:hAnsi="Garamond"/>
          <w:b/>
          <w:u w:val="single"/>
        </w:rPr>
        <w:t>assignments</w:t>
      </w:r>
      <w:r w:rsidR="000917F8" w:rsidRPr="00B10224">
        <w:rPr>
          <w:rFonts w:ascii="Garamond" w:hAnsi="Garamond"/>
          <w:b/>
        </w:rPr>
        <w:t xml:space="preserve"> </w:t>
      </w:r>
      <w:r w:rsidR="00325454">
        <w:rPr>
          <w:rFonts w:ascii="Garamond" w:hAnsi="Garamond"/>
          <w:b/>
        </w:rPr>
        <w:t xml:space="preserve">(about 50-70 pages per week) and </w:t>
      </w:r>
      <w:r w:rsidR="000917F8" w:rsidRPr="00B10224">
        <w:rPr>
          <w:rFonts w:ascii="Garamond" w:hAnsi="Garamond"/>
          <w:b/>
          <w:u w:val="single"/>
        </w:rPr>
        <w:t>frequent written work</w:t>
      </w:r>
      <w:r w:rsidR="000917F8" w:rsidRPr="00B10224">
        <w:rPr>
          <w:rFonts w:ascii="Garamond" w:hAnsi="Garamond"/>
          <w:u w:val="single"/>
        </w:rPr>
        <w:t>.</w:t>
      </w:r>
      <w:r w:rsidR="00325454">
        <w:rPr>
          <w:rFonts w:ascii="Garamond" w:hAnsi="Garamond"/>
          <w:u w:val="single"/>
        </w:rPr>
        <w:t xml:space="preserve"> </w:t>
      </w:r>
    </w:p>
    <w:p w14:paraId="34BC70B3" w14:textId="3C3C530D" w:rsidR="003017A8" w:rsidRPr="003017A8" w:rsidRDefault="003017A8" w:rsidP="00AF0346">
      <w:pPr>
        <w:widowControl w:val="0"/>
        <w:autoSpaceDE w:val="0"/>
        <w:autoSpaceDN w:val="0"/>
        <w:adjustRightInd w:val="0"/>
        <w:spacing w:after="240"/>
        <w:rPr>
          <w:rFonts w:ascii="Garamond" w:hAnsi="Garamond"/>
          <w:b/>
        </w:rPr>
      </w:pPr>
      <w:r w:rsidRPr="003017A8">
        <w:rPr>
          <w:rFonts w:ascii="Garamond" w:hAnsi="Garamond"/>
          <w:b/>
          <w:u w:val="single"/>
        </w:rPr>
        <w:t>COURSE OBJECTIVES</w:t>
      </w:r>
    </w:p>
    <w:p w14:paraId="2A3CB0E9" w14:textId="77777777" w:rsidR="00325454" w:rsidRPr="003017A8" w:rsidRDefault="00325454" w:rsidP="003254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sidRPr="003017A8">
        <w:rPr>
          <w:rFonts w:ascii="Garamond" w:hAnsi="Garamond" w:cs="Helvetica"/>
          <w:b/>
        </w:rPr>
        <w:t>Historical and Humanistic Knowledge</w:t>
      </w:r>
    </w:p>
    <w:p w14:paraId="755BAEF0" w14:textId="3EBF3C31" w:rsidR="00325454" w:rsidRPr="003017A8" w:rsidRDefault="00325454" w:rsidP="00325454">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 xml:space="preserve">Identify key events and historical players in </w:t>
      </w:r>
      <w:r w:rsidR="003017A8" w:rsidRPr="003017A8">
        <w:rPr>
          <w:rFonts w:ascii="Garamond" w:hAnsi="Garamond" w:cs="Helvetica"/>
        </w:rPr>
        <w:t>early modern period in Europe &amp; the Atlantic</w:t>
      </w:r>
    </w:p>
    <w:p w14:paraId="59531FCA" w14:textId="5F52B08E" w:rsidR="00325454" w:rsidRPr="003017A8" w:rsidRDefault="003017A8" w:rsidP="00325454">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Understand historical change and continuity</w:t>
      </w:r>
    </w:p>
    <w:p w14:paraId="64F76E82" w14:textId="3EE8AA5E" w:rsidR="00325454" w:rsidRPr="003017A8" w:rsidRDefault="003017A8" w:rsidP="00325454">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Acknowledge gender as a historical lens</w:t>
      </w:r>
    </w:p>
    <w:p w14:paraId="5922E2A0" w14:textId="11F94B56" w:rsidR="003017A8" w:rsidRPr="003017A8" w:rsidRDefault="003017A8" w:rsidP="00325454">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Develop familiarity with gender and feminist theory</w:t>
      </w:r>
    </w:p>
    <w:p w14:paraId="0357612C" w14:textId="77777777" w:rsidR="00325454" w:rsidRPr="003017A8" w:rsidRDefault="00325454" w:rsidP="003254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sidRPr="003017A8">
        <w:rPr>
          <w:rFonts w:ascii="Garamond" w:hAnsi="Garamond" w:cs="Helvetica"/>
          <w:b/>
        </w:rPr>
        <w:t>Historical and Humanistic Thinking</w:t>
      </w:r>
    </w:p>
    <w:p w14:paraId="74B3536D" w14:textId="77777777" w:rsidR="003017A8" w:rsidRPr="003017A8" w:rsidRDefault="003017A8" w:rsidP="00325454">
      <w:pPr>
        <w:pStyle w:val="ListParagraph"/>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Conceptualize how gender is a socially constructed concept particular to a place and time</w:t>
      </w:r>
    </w:p>
    <w:p w14:paraId="519D0FF7" w14:textId="029CEC53" w:rsidR="00325454" w:rsidRPr="003017A8" w:rsidRDefault="003017A8" w:rsidP="00325454">
      <w:pPr>
        <w:pStyle w:val="ListParagraph"/>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Articulate how sexuality is distinct from gender yet related to it</w:t>
      </w:r>
      <w:r w:rsidR="00325454" w:rsidRPr="003017A8">
        <w:rPr>
          <w:rFonts w:ascii="Garamond" w:hAnsi="Garamond" w:cs="Helvetica"/>
        </w:rPr>
        <w:t xml:space="preserve"> </w:t>
      </w:r>
    </w:p>
    <w:p w14:paraId="117A66C0" w14:textId="77777777" w:rsidR="00325454" w:rsidRPr="003017A8" w:rsidRDefault="00325454" w:rsidP="003254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3017A8">
        <w:rPr>
          <w:rFonts w:ascii="Garamond" w:hAnsi="Garamond" w:cs="Helvetica"/>
          <w:b/>
          <w:bCs/>
        </w:rPr>
        <w:t>Historical and Humanistic Skills</w:t>
      </w:r>
    </w:p>
    <w:p w14:paraId="1FC49C6F" w14:textId="77777777" w:rsidR="00325454" w:rsidRPr="003017A8" w:rsidRDefault="00325454"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Articulate well-written responses to historical prompts using appropriate evidence</w:t>
      </w:r>
    </w:p>
    <w:p w14:paraId="54B20924" w14:textId="77777777" w:rsidR="00325454" w:rsidRPr="003017A8" w:rsidRDefault="00325454"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 xml:space="preserve">Assess the credibility, strengths, and weaknesses of primary and secondary sources </w:t>
      </w:r>
    </w:p>
    <w:p w14:paraId="4D159A78" w14:textId="77777777" w:rsidR="00325454" w:rsidRPr="003017A8" w:rsidRDefault="00325454"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Develop advanced historical questions and debates using primary and secondary sources</w:t>
      </w:r>
    </w:p>
    <w:p w14:paraId="50D3D91D" w14:textId="3D279914" w:rsidR="00325454" w:rsidRPr="003017A8" w:rsidRDefault="00325454"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Conduct</w:t>
      </w:r>
      <w:r w:rsidR="003017A8">
        <w:rPr>
          <w:rFonts w:ascii="Garamond" w:hAnsi="Garamond" w:cs="Helvetica"/>
        </w:rPr>
        <w:t xml:space="preserve"> research collaboratively within groups</w:t>
      </w:r>
    </w:p>
    <w:p w14:paraId="6A3D2079" w14:textId="64AB64B0" w:rsidR="00325454" w:rsidRPr="003017A8" w:rsidRDefault="003017A8"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Pr>
          <w:rFonts w:ascii="Garamond" w:hAnsi="Garamond" w:cs="Helvetica"/>
        </w:rPr>
        <w:t xml:space="preserve">Hone digital literacy skills </w:t>
      </w:r>
    </w:p>
    <w:p w14:paraId="3AD26B37" w14:textId="77777777" w:rsidR="002055A8" w:rsidRDefault="002055A8" w:rsidP="00401EF3">
      <w:pPr>
        <w:rPr>
          <w:rFonts w:ascii="Garamond" w:hAnsi="Garamond"/>
        </w:rPr>
      </w:pPr>
    </w:p>
    <w:p w14:paraId="3567F64C" w14:textId="1477BD7D" w:rsidR="002055A8" w:rsidRDefault="002055A8" w:rsidP="00401EF3">
      <w:pPr>
        <w:rPr>
          <w:rFonts w:ascii="Garamond" w:hAnsi="Garamond"/>
        </w:rPr>
      </w:pPr>
      <w:r>
        <w:rPr>
          <w:rFonts w:ascii="Garamond" w:hAnsi="Garamond"/>
          <w:noProof/>
        </w:rPr>
        <w:drawing>
          <wp:anchor distT="0" distB="0" distL="114300" distR="114300" simplePos="0" relativeHeight="251658240" behindDoc="0" locked="0" layoutInCell="1" allowOverlap="1" wp14:anchorId="72CACF4F" wp14:editId="0582BC9E">
            <wp:simplePos x="0" y="0"/>
            <wp:positionH relativeFrom="column">
              <wp:posOffset>1600200</wp:posOffset>
            </wp:positionH>
            <wp:positionV relativeFrom="paragraph">
              <wp:posOffset>28575</wp:posOffset>
            </wp:positionV>
            <wp:extent cx="2514600" cy="191163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tches.jpg"/>
                    <pic:cNvPicPr/>
                  </pic:nvPicPr>
                  <pic:blipFill>
                    <a:blip r:embed="rId8">
                      <a:extLst>
                        <a:ext uri="{28A0092B-C50C-407E-A947-70E740481C1C}">
                          <a14:useLocalDpi xmlns:a14="http://schemas.microsoft.com/office/drawing/2010/main" val="0"/>
                        </a:ext>
                      </a:extLst>
                    </a:blip>
                    <a:stretch>
                      <a:fillRect/>
                    </a:stretch>
                  </pic:blipFill>
                  <pic:spPr>
                    <a:xfrm>
                      <a:off x="0" y="0"/>
                      <a:ext cx="2514600" cy="1911638"/>
                    </a:xfrm>
                    <a:prstGeom prst="rect">
                      <a:avLst/>
                    </a:prstGeom>
                  </pic:spPr>
                </pic:pic>
              </a:graphicData>
            </a:graphic>
            <wp14:sizeRelH relativeFrom="page">
              <wp14:pctWidth>0</wp14:pctWidth>
            </wp14:sizeRelH>
            <wp14:sizeRelV relativeFrom="page">
              <wp14:pctHeight>0</wp14:pctHeight>
            </wp14:sizeRelV>
          </wp:anchor>
        </w:drawing>
      </w:r>
    </w:p>
    <w:p w14:paraId="721B7231" w14:textId="77777777" w:rsidR="002055A8" w:rsidRDefault="002055A8" w:rsidP="00401EF3">
      <w:pPr>
        <w:rPr>
          <w:rFonts w:ascii="Garamond" w:hAnsi="Garamond"/>
        </w:rPr>
      </w:pPr>
    </w:p>
    <w:p w14:paraId="21F8C7C6" w14:textId="77777777" w:rsidR="002055A8" w:rsidRDefault="002055A8" w:rsidP="00401EF3">
      <w:pPr>
        <w:rPr>
          <w:rFonts w:ascii="Garamond" w:hAnsi="Garamond"/>
        </w:rPr>
      </w:pPr>
    </w:p>
    <w:p w14:paraId="6014C813" w14:textId="77777777" w:rsidR="002055A8" w:rsidRDefault="002055A8" w:rsidP="00401EF3">
      <w:pPr>
        <w:rPr>
          <w:rFonts w:ascii="Garamond" w:hAnsi="Garamond"/>
        </w:rPr>
      </w:pPr>
    </w:p>
    <w:p w14:paraId="184C763E" w14:textId="77777777" w:rsidR="002055A8" w:rsidRDefault="002055A8" w:rsidP="00401EF3">
      <w:pPr>
        <w:rPr>
          <w:rFonts w:ascii="Garamond" w:hAnsi="Garamond"/>
        </w:rPr>
      </w:pPr>
    </w:p>
    <w:p w14:paraId="07C5ECDA" w14:textId="77777777" w:rsidR="00401EF3" w:rsidRDefault="00401EF3" w:rsidP="00401EF3">
      <w:pPr>
        <w:rPr>
          <w:rFonts w:ascii="Garamond" w:hAnsi="Garamond"/>
        </w:rPr>
      </w:pPr>
    </w:p>
    <w:p w14:paraId="332872C0" w14:textId="77777777" w:rsidR="003017A8" w:rsidRPr="00A60CC3" w:rsidRDefault="003017A8" w:rsidP="00401EF3">
      <w:pPr>
        <w:rPr>
          <w:rFonts w:ascii="Garamond" w:hAnsi="Garamond"/>
        </w:rPr>
      </w:pPr>
    </w:p>
    <w:p w14:paraId="392F6AA9" w14:textId="0B055E5C" w:rsidR="00A60CC3" w:rsidRDefault="00401EF3" w:rsidP="00A60CC3">
      <w:pPr>
        <w:pBdr>
          <w:top w:val="single" w:sz="4" w:space="1" w:color="auto"/>
          <w:left w:val="single" w:sz="4" w:space="4" w:color="auto"/>
          <w:bottom w:val="single" w:sz="4" w:space="1" w:color="auto"/>
          <w:right w:val="single" w:sz="4" w:space="4" w:color="auto"/>
        </w:pBdr>
        <w:jc w:val="center"/>
        <w:rPr>
          <w:rFonts w:ascii="Garamond" w:hAnsi="Garamond"/>
        </w:rPr>
      </w:pPr>
      <w:r w:rsidRPr="00A60CC3">
        <w:rPr>
          <w:rFonts w:ascii="Garamond" w:hAnsi="Garamond"/>
          <w:b/>
        </w:rPr>
        <w:lastRenderedPageBreak/>
        <w:t>ASSIGNMENTS</w:t>
      </w:r>
      <w:r w:rsidR="00A60CC3">
        <w:rPr>
          <w:rFonts w:ascii="Garamond" w:hAnsi="Garamond"/>
          <w:b/>
        </w:rPr>
        <w:t xml:space="preserve"> &amp; ASSESSMENT</w:t>
      </w:r>
    </w:p>
    <w:p w14:paraId="0637B324" w14:textId="3C0F944B" w:rsidR="00401EF3" w:rsidRPr="002055A8" w:rsidRDefault="00401EF3" w:rsidP="00401EF3">
      <w:pPr>
        <w:rPr>
          <w:rFonts w:ascii="Garamond" w:eastAsia="Times New Roman" w:hAnsi="Garamond"/>
        </w:rPr>
      </w:pPr>
      <w:r w:rsidRPr="00A60CC3">
        <w:rPr>
          <w:rFonts w:ascii="Garamond" w:eastAsia="Times New Roman" w:hAnsi="Garamond"/>
        </w:rPr>
        <w:t xml:space="preserve">Class will be </w:t>
      </w:r>
      <w:r w:rsidR="003017A8">
        <w:rPr>
          <w:rFonts w:ascii="Garamond" w:eastAsia="Times New Roman" w:hAnsi="Garamond"/>
        </w:rPr>
        <w:t>primarily be a</w:t>
      </w:r>
      <w:r w:rsidRPr="00A60CC3">
        <w:rPr>
          <w:rFonts w:ascii="Garamond" w:eastAsia="Times New Roman" w:hAnsi="Garamond"/>
        </w:rPr>
        <w:t xml:space="preserve"> </w:t>
      </w:r>
      <w:r w:rsidRPr="00AF0346">
        <w:rPr>
          <w:rFonts w:ascii="Garamond" w:eastAsia="Times New Roman" w:hAnsi="Garamond"/>
          <w:b/>
          <w:u w:val="single"/>
        </w:rPr>
        <w:t>discussion</w:t>
      </w:r>
      <w:r w:rsidRPr="00A60CC3">
        <w:rPr>
          <w:rFonts w:ascii="Garamond" w:eastAsia="Times New Roman" w:hAnsi="Garamond"/>
        </w:rPr>
        <w:t xml:space="preserve">.  </w:t>
      </w:r>
      <w:r w:rsidR="006A6F90">
        <w:rPr>
          <w:rFonts w:ascii="Garamond" w:eastAsia="Times New Roman" w:hAnsi="Garamond"/>
        </w:rPr>
        <w:t>We</w:t>
      </w:r>
      <w:r w:rsidRPr="00A60CC3">
        <w:rPr>
          <w:rFonts w:ascii="Garamond" w:eastAsia="Times New Roman" w:hAnsi="Garamond"/>
        </w:rPr>
        <w:t xml:space="preserve"> will read and analyze primary and secondary sources </w:t>
      </w:r>
      <w:r w:rsidR="00AF0346">
        <w:rPr>
          <w:rFonts w:ascii="Garamond" w:eastAsia="Times New Roman" w:hAnsi="Garamond"/>
        </w:rPr>
        <w:t xml:space="preserve">in preparation for class </w:t>
      </w:r>
      <w:r w:rsidR="006802C9">
        <w:rPr>
          <w:rFonts w:ascii="Garamond" w:eastAsia="Times New Roman" w:hAnsi="Garamond"/>
        </w:rPr>
        <w:t xml:space="preserve">and in </w:t>
      </w:r>
      <w:r w:rsidR="00F26FB3">
        <w:rPr>
          <w:rFonts w:ascii="Garamond" w:eastAsia="Times New Roman" w:hAnsi="Garamond"/>
        </w:rPr>
        <w:t>class</w:t>
      </w:r>
      <w:r w:rsidRPr="00A60CC3">
        <w:rPr>
          <w:rFonts w:ascii="Garamond" w:eastAsia="Times New Roman" w:hAnsi="Garamond"/>
        </w:rPr>
        <w:t xml:space="preserve">.  Considerable time is spent developing students’ writing and analytical skills. </w:t>
      </w:r>
      <w:r w:rsidR="006A6F90">
        <w:rPr>
          <w:rFonts w:ascii="Garamond" w:eastAsia="Times New Roman" w:hAnsi="Garamond"/>
        </w:rPr>
        <w:t>Additional instructions on assignments will be distributed to students in class and via Canvas. The following is an overview.</w:t>
      </w:r>
    </w:p>
    <w:p w14:paraId="548DFEB4" w14:textId="25D06F81" w:rsidR="00F03D8A" w:rsidRPr="00F03D8A" w:rsidRDefault="00A80DBC" w:rsidP="00F03D8A">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Pr>
          <w:rFonts w:ascii="Garamond" w:hAnsi="Garamond"/>
          <w:b/>
        </w:rPr>
        <w:t>20</w:t>
      </w:r>
      <w:r w:rsidR="00C44B30">
        <w:rPr>
          <w:rFonts w:ascii="Garamond" w:hAnsi="Garamond"/>
          <w:b/>
        </w:rPr>
        <w:t>%</w:t>
      </w:r>
      <w:r w:rsidR="00401EF3" w:rsidRPr="00A60CC3">
        <w:rPr>
          <w:rFonts w:ascii="Garamond" w:hAnsi="Garamond"/>
          <w:b/>
        </w:rPr>
        <w:t xml:space="preserve"> </w:t>
      </w:r>
      <w:r w:rsidR="00F03D8A" w:rsidRPr="000761E5">
        <w:rPr>
          <w:rFonts w:ascii="Garamond" w:hAnsi="Garamond" w:cs="Helvetica"/>
          <w:b/>
          <w:u w:val="single"/>
        </w:rPr>
        <w:t>Participation, Preparation, and Discussion Question(s)</w:t>
      </w:r>
      <w:r w:rsidR="00F03D8A" w:rsidRPr="000761E5">
        <w:rPr>
          <w:rFonts w:ascii="Garamond" w:hAnsi="Garamond" w:cs="Helvetica"/>
          <w:u w:val="single"/>
        </w:rPr>
        <w:t xml:space="preserve"> </w:t>
      </w:r>
    </w:p>
    <w:p w14:paraId="1725338E" w14:textId="6D139CC3" w:rsidR="00F03D8A" w:rsidRDefault="00F03D8A" w:rsidP="00F03D8A">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0761E5">
        <w:rPr>
          <w:rFonts w:ascii="Garamond" w:hAnsi="Garamond" w:cs="Helvetica"/>
          <w:u w:val="single"/>
        </w:rPr>
        <w:t>Preparation and Discussion Questions</w:t>
      </w:r>
      <w:r>
        <w:rPr>
          <w:rFonts w:ascii="Garamond" w:hAnsi="Garamond" w:cs="Helvetica"/>
        </w:rPr>
        <w:t xml:space="preserve">: </w:t>
      </w:r>
      <w:r w:rsidRPr="000747E2">
        <w:rPr>
          <w:rFonts w:ascii="Garamond" w:hAnsi="Garamond" w:cs="Helvetica"/>
        </w:rPr>
        <w:t xml:space="preserve">Students are expected to attend </w:t>
      </w:r>
      <w:r w:rsidRPr="000747E2">
        <w:rPr>
          <w:rFonts w:ascii="Garamond" w:hAnsi="Garamond" w:cs="Helvetica"/>
          <w:b/>
          <w:i/>
          <w:u w:val="single"/>
        </w:rPr>
        <w:t>all</w:t>
      </w:r>
      <w:r w:rsidRPr="000747E2">
        <w:rPr>
          <w:rFonts w:ascii="Garamond" w:hAnsi="Garamond" w:cs="Helvetica"/>
        </w:rPr>
        <w:t xml:space="preserve"> class meetings, having read that day’s reading assignment. </w:t>
      </w:r>
      <w:r>
        <w:rPr>
          <w:rFonts w:ascii="Garamond" w:hAnsi="Garamond" w:cs="Helvetica"/>
        </w:rPr>
        <w:t xml:space="preserve">You will post one </w:t>
      </w:r>
      <w:r w:rsidRPr="00B0491D">
        <w:rPr>
          <w:rFonts w:ascii="Garamond" w:hAnsi="Garamond" w:cs="Helvetica"/>
          <w:b/>
        </w:rPr>
        <w:t>discussion</w:t>
      </w:r>
      <w:r>
        <w:rPr>
          <w:rFonts w:ascii="Garamond" w:hAnsi="Garamond" w:cs="Helvetica"/>
        </w:rPr>
        <w:t xml:space="preserve"> question based on the week’s primary and secondary source readings on Canvas </w:t>
      </w:r>
      <w:r>
        <w:rPr>
          <w:rFonts w:ascii="Garamond" w:hAnsi="Garamond" w:cs="Helvetica"/>
          <w:b/>
          <w:bCs/>
        </w:rPr>
        <w:t>by midnight</w:t>
      </w:r>
      <w:r>
        <w:rPr>
          <w:rFonts w:ascii="Garamond" w:hAnsi="Garamond" w:cs="Helvetica"/>
          <w:bCs/>
        </w:rPr>
        <w:t xml:space="preserve"> the night before class starts for every class session. This question should not be a simple yes/no or fact-based question.  Instead, it should foster high level thinking and analysis.</w:t>
      </w:r>
      <w:r w:rsidRPr="000747E2">
        <w:rPr>
          <w:rFonts w:ascii="Garamond" w:hAnsi="Garamond" w:cs="Helvetica"/>
        </w:rPr>
        <w:t xml:space="preserve"> </w:t>
      </w:r>
      <w:r>
        <w:rPr>
          <w:rFonts w:ascii="Garamond" w:hAnsi="Garamond" w:cs="Helvetica"/>
        </w:rPr>
        <w:t xml:space="preserve">In other words, we should be able to talk about it for at least a few minutes.  No question should be repeated, so students must read the discussion entries of their classmates to ensure their question is original and will foster additional discussion. </w:t>
      </w:r>
    </w:p>
    <w:p w14:paraId="4E967BD5" w14:textId="1D416ADB" w:rsidR="00EE05CA" w:rsidRPr="00F03D8A" w:rsidRDefault="00F03D8A" w:rsidP="00F03D8A">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0761E5">
        <w:rPr>
          <w:rFonts w:ascii="Garamond" w:hAnsi="Garamond" w:cs="Helvetica"/>
          <w:u w:val="single"/>
        </w:rPr>
        <w:t>Participation and Attendance</w:t>
      </w:r>
      <w:r>
        <w:rPr>
          <w:rFonts w:ascii="Garamond" w:hAnsi="Garamond" w:cs="Helvetica"/>
        </w:rPr>
        <w:t xml:space="preserve">: This class is an upper-division seminar class.  A seminar is a class where students are active participants in their learning. In each session, students share their thoughts and analysis with each other and the professor. </w:t>
      </w:r>
      <w:r w:rsidRPr="000747E2">
        <w:rPr>
          <w:rFonts w:ascii="Garamond" w:hAnsi="Garamond" w:cs="Helvetica"/>
        </w:rPr>
        <w:t xml:space="preserve">Aim for </w:t>
      </w:r>
      <w:r w:rsidRPr="000747E2">
        <w:rPr>
          <w:rFonts w:ascii="Garamond" w:hAnsi="Garamond" w:cs="Helvetica"/>
          <w:i/>
        </w:rPr>
        <w:t>at least one</w:t>
      </w:r>
      <w:r w:rsidRPr="000747E2">
        <w:rPr>
          <w:rFonts w:ascii="Garamond" w:hAnsi="Garamond" w:cs="Helvetica"/>
        </w:rPr>
        <w:t xml:space="preserve"> contribution to our class discussions </w:t>
      </w:r>
      <w:r w:rsidRPr="006F0E79">
        <w:rPr>
          <w:rFonts w:ascii="Garamond" w:hAnsi="Garamond" w:cs="Helvetica"/>
          <w:i/>
          <w:u w:val="single"/>
        </w:rPr>
        <w:t>per day</w:t>
      </w:r>
      <w:r w:rsidRPr="000747E2">
        <w:rPr>
          <w:rFonts w:ascii="Garamond" w:hAnsi="Garamond" w:cs="Helvetica"/>
        </w:rPr>
        <w:t>.  Coming to every class but being completely silent will not earn you full credit.  If you notice you’re having difficulty speaking up in class, please see me during office hours.</w:t>
      </w:r>
      <w:r w:rsidRPr="00B25BF7">
        <w:rPr>
          <w:rFonts w:ascii="Garamond" w:hAnsi="Garamond" w:cs="Helvetica"/>
        </w:rPr>
        <w:t xml:space="preserve"> </w:t>
      </w:r>
      <w:r w:rsidRPr="00B0491D">
        <w:rPr>
          <w:rFonts w:ascii="Garamond" w:hAnsi="Garamond" w:cs="Helvetica"/>
        </w:rPr>
        <w:t xml:space="preserve">Keep in mind that since this is </w:t>
      </w:r>
      <w:r w:rsidR="00A80DBC">
        <w:rPr>
          <w:rFonts w:ascii="Garamond" w:hAnsi="Garamond" w:cs="Helvetica"/>
        </w:rPr>
        <w:t>2</w:t>
      </w:r>
      <w:r>
        <w:rPr>
          <w:rFonts w:ascii="Garamond" w:hAnsi="Garamond" w:cs="Helvetica"/>
        </w:rPr>
        <w:t>0</w:t>
      </w:r>
      <w:r w:rsidRPr="00B0491D">
        <w:rPr>
          <w:rFonts w:ascii="Garamond" w:hAnsi="Garamond" w:cs="Helvetica"/>
        </w:rPr>
        <w:t>% of your grade, participation plays a big role in your final course grade.  Be present, active, respectful, and engaged.</w:t>
      </w:r>
      <w:r>
        <w:rPr>
          <w:rFonts w:ascii="Garamond" w:hAnsi="Garamond" w:cs="Helvetica"/>
        </w:rPr>
        <w:t xml:space="preserve">  More than 2 absences will result in a final grade of F.</w:t>
      </w:r>
    </w:p>
    <w:p w14:paraId="265BFFCF" w14:textId="3D79661C" w:rsidR="00B56B7F" w:rsidRDefault="00A80DBC" w:rsidP="00401EF3">
      <w:pPr>
        <w:numPr>
          <w:ilvl w:val="0"/>
          <w:numId w:val="1"/>
        </w:numPr>
        <w:rPr>
          <w:rFonts w:ascii="Garamond" w:hAnsi="Garamond"/>
        </w:rPr>
      </w:pPr>
      <w:r>
        <w:rPr>
          <w:rFonts w:ascii="Garamond" w:hAnsi="Garamond"/>
          <w:b/>
        </w:rPr>
        <w:t>25</w:t>
      </w:r>
      <w:r w:rsidR="00C44B30">
        <w:rPr>
          <w:rFonts w:ascii="Garamond" w:hAnsi="Garamond"/>
          <w:b/>
        </w:rPr>
        <w:t xml:space="preserve">% </w:t>
      </w:r>
      <w:r w:rsidR="00AF0346">
        <w:rPr>
          <w:rFonts w:ascii="Garamond" w:hAnsi="Garamond"/>
          <w:b/>
        </w:rPr>
        <w:t>Reading Grids</w:t>
      </w:r>
      <w:r w:rsidR="00B56B7F">
        <w:rPr>
          <w:rFonts w:ascii="Garamond" w:hAnsi="Garamond"/>
          <w:b/>
        </w:rPr>
        <w:t xml:space="preserve"> (</w:t>
      </w:r>
      <w:r w:rsidR="003017A8">
        <w:rPr>
          <w:rFonts w:ascii="Garamond" w:hAnsi="Garamond"/>
          <w:b/>
        </w:rPr>
        <w:t>8</w:t>
      </w:r>
      <w:r w:rsidR="00401EF3" w:rsidRPr="00A60CC3">
        <w:rPr>
          <w:rFonts w:ascii="Garamond" w:hAnsi="Garamond"/>
          <w:b/>
        </w:rPr>
        <w:t>)-</w:t>
      </w:r>
      <w:r w:rsidR="00703B3F">
        <w:rPr>
          <w:rFonts w:ascii="Garamond" w:hAnsi="Garamond"/>
        </w:rPr>
        <w:t xml:space="preserve"> </w:t>
      </w:r>
      <w:r w:rsidR="00B56B7F">
        <w:rPr>
          <w:rFonts w:ascii="Garamond" w:hAnsi="Garamond"/>
        </w:rPr>
        <w:t xml:space="preserve">Students </w:t>
      </w:r>
      <w:r w:rsidR="006802C9">
        <w:rPr>
          <w:rFonts w:ascii="Garamond" w:hAnsi="Garamond"/>
        </w:rPr>
        <w:t>will complete</w:t>
      </w:r>
      <w:r w:rsidR="00B56B7F">
        <w:rPr>
          <w:rFonts w:ascii="Garamond" w:hAnsi="Garamond"/>
        </w:rPr>
        <w:t xml:space="preserve"> </w:t>
      </w:r>
      <w:r w:rsidR="003017A8">
        <w:rPr>
          <w:rFonts w:ascii="Garamond" w:hAnsi="Garamond"/>
        </w:rPr>
        <w:t>eight (8)</w:t>
      </w:r>
      <w:r w:rsidR="00B56B7F">
        <w:rPr>
          <w:rFonts w:ascii="Garamond" w:hAnsi="Garamond"/>
        </w:rPr>
        <w:t xml:space="preserve"> reading grids on secondary source readings (meaning articles written b</w:t>
      </w:r>
      <w:r w:rsidR="000064B5">
        <w:rPr>
          <w:rFonts w:ascii="Garamond" w:hAnsi="Garamond"/>
        </w:rPr>
        <w:t xml:space="preserve">y historians). </w:t>
      </w:r>
      <w:r w:rsidR="003017A8">
        <w:rPr>
          <w:rFonts w:ascii="Garamond" w:hAnsi="Garamond"/>
        </w:rPr>
        <w:t xml:space="preserve">The grids are posted on Canvas. All assigned secondary sources require a reading grid.  </w:t>
      </w:r>
      <w:r w:rsidR="00B10224">
        <w:rPr>
          <w:rFonts w:ascii="Garamond" w:hAnsi="Garamond"/>
        </w:rPr>
        <w:t xml:space="preserve">You may </w:t>
      </w:r>
      <w:r w:rsidR="003017A8">
        <w:rPr>
          <w:rFonts w:ascii="Garamond" w:hAnsi="Garamond"/>
        </w:rPr>
        <w:t>resubmit</w:t>
      </w:r>
      <w:r w:rsidR="00B10224">
        <w:rPr>
          <w:rFonts w:ascii="Garamond" w:hAnsi="Garamond"/>
        </w:rPr>
        <w:t xml:space="preserve"> one grid to replace </w:t>
      </w:r>
      <w:r w:rsidR="006802C9">
        <w:rPr>
          <w:rFonts w:ascii="Garamond" w:hAnsi="Garamond"/>
        </w:rPr>
        <w:t>your</w:t>
      </w:r>
      <w:r w:rsidR="00B10224">
        <w:rPr>
          <w:rFonts w:ascii="Garamond" w:hAnsi="Garamond"/>
        </w:rPr>
        <w:t xml:space="preserve"> lowest score.</w:t>
      </w:r>
      <w:r w:rsidR="000917F8">
        <w:rPr>
          <w:rFonts w:ascii="Garamond" w:hAnsi="Garamond"/>
        </w:rPr>
        <w:t xml:space="preserve"> </w:t>
      </w:r>
      <w:r w:rsidR="00B56B7F">
        <w:rPr>
          <w:rFonts w:ascii="Garamond" w:hAnsi="Garamond"/>
        </w:rPr>
        <w:t xml:space="preserve">Grids must be submitted via Canvas by </w:t>
      </w:r>
      <w:r w:rsidR="0038168F">
        <w:rPr>
          <w:rFonts w:ascii="Garamond" w:hAnsi="Garamond"/>
        </w:rPr>
        <w:t>4:00PM</w:t>
      </w:r>
      <w:r w:rsidR="00B56B7F">
        <w:rPr>
          <w:rFonts w:ascii="Garamond" w:hAnsi="Garamond"/>
        </w:rPr>
        <w:t xml:space="preserve"> the day for which the reading is assigned.  No late grids. </w:t>
      </w:r>
      <w:r w:rsidR="00B10224">
        <w:rPr>
          <w:rFonts w:ascii="Garamond" w:hAnsi="Garamond"/>
        </w:rPr>
        <w:t>G</w:t>
      </w:r>
      <w:r w:rsidR="00B56B7F">
        <w:rPr>
          <w:rFonts w:ascii="Garamond" w:hAnsi="Garamond"/>
        </w:rPr>
        <w:t xml:space="preserve">rids are </w:t>
      </w:r>
      <w:r w:rsidR="00B56B7F">
        <w:rPr>
          <w:rFonts w:ascii="Garamond" w:hAnsi="Garamond"/>
          <w:i/>
        </w:rPr>
        <w:t>not</w:t>
      </w:r>
      <w:r w:rsidR="00B56B7F">
        <w:rPr>
          <w:rFonts w:ascii="Garamond" w:hAnsi="Garamond"/>
        </w:rPr>
        <w:t xml:space="preserve"> for primary sources.</w:t>
      </w:r>
    </w:p>
    <w:p w14:paraId="2D63E50E" w14:textId="46B6A117" w:rsidR="00401EF3" w:rsidRPr="00A60CC3" w:rsidRDefault="00B56B7F" w:rsidP="00B56B7F">
      <w:pPr>
        <w:numPr>
          <w:ilvl w:val="1"/>
          <w:numId w:val="1"/>
        </w:numPr>
        <w:rPr>
          <w:rFonts w:ascii="Garamond" w:hAnsi="Garamond"/>
        </w:rPr>
      </w:pPr>
      <w:r>
        <w:rPr>
          <w:rFonts w:ascii="Garamond" w:hAnsi="Garamond"/>
        </w:rPr>
        <w:t xml:space="preserve">Important: The last section of the grids should include your thoughtful, critical response to the reading, intended to help you in class discussion and analysis.  What questions does it raise for you? How does it relate to what we already talked about? How does it relate to material you might have learned in other classes? To patterns you see today? </w:t>
      </w:r>
    </w:p>
    <w:p w14:paraId="6C5708CC" w14:textId="31E4CAAF" w:rsidR="00401EF3" w:rsidRDefault="00A80DBC" w:rsidP="00401EF3">
      <w:pPr>
        <w:numPr>
          <w:ilvl w:val="0"/>
          <w:numId w:val="1"/>
        </w:numPr>
        <w:rPr>
          <w:rFonts w:ascii="Garamond" w:hAnsi="Garamond"/>
        </w:rPr>
      </w:pPr>
      <w:r>
        <w:rPr>
          <w:rFonts w:ascii="Garamond" w:hAnsi="Garamond"/>
          <w:b/>
        </w:rPr>
        <w:t>30</w:t>
      </w:r>
      <w:r w:rsidR="00401EF3" w:rsidRPr="00A60CC3">
        <w:rPr>
          <w:rFonts w:ascii="Garamond" w:hAnsi="Garamond"/>
          <w:b/>
        </w:rPr>
        <w:t xml:space="preserve">% </w:t>
      </w:r>
      <w:r w:rsidR="00B56B7F">
        <w:rPr>
          <w:rFonts w:ascii="Garamond" w:hAnsi="Garamond"/>
          <w:b/>
        </w:rPr>
        <w:t>Witchcraft Trials Group Project</w:t>
      </w:r>
      <w:r w:rsidR="00401EF3" w:rsidRPr="00A60CC3">
        <w:rPr>
          <w:rFonts w:ascii="Garamond" w:hAnsi="Garamond"/>
          <w:b/>
        </w:rPr>
        <w:t xml:space="preserve"> </w:t>
      </w:r>
      <w:r w:rsidR="00226DA6">
        <w:rPr>
          <w:rFonts w:ascii="Garamond" w:hAnsi="Garamond"/>
          <w:b/>
        </w:rPr>
        <w:t>(</w:t>
      </w:r>
      <w:r w:rsidR="00401EF3" w:rsidRPr="00A60CC3">
        <w:rPr>
          <w:rFonts w:ascii="Garamond" w:hAnsi="Garamond"/>
          <w:b/>
        </w:rPr>
        <w:t>Digital Assignment</w:t>
      </w:r>
      <w:r w:rsidR="00226DA6">
        <w:rPr>
          <w:rFonts w:ascii="Garamond" w:hAnsi="Garamond"/>
          <w:b/>
        </w:rPr>
        <w:t>)</w:t>
      </w:r>
      <w:r w:rsidR="00401EF3" w:rsidRPr="00A60CC3">
        <w:rPr>
          <w:rFonts w:ascii="Garamond" w:hAnsi="Garamond"/>
        </w:rPr>
        <w:t xml:space="preserve"> – </w:t>
      </w:r>
      <w:r w:rsidR="002055A8" w:rsidRPr="002055A8">
        <w:rPr>
          <w:rFonts w:ascii="Garamond" w:eastAsia="Times New Roman" w:hAnsi="Garamond"/>
        </w:rPr>
        <w:t>Students will build their digital literacy and analytical skills through the creation of an interactive, digital timeline and database on early modern European and American witchcraft trials.  In small groups, students will be responsible for plotting the progression</w:t>
      </w:r>
      <w:r w:rsidR="00DD2722">
        <w:rPr>
          <w:rFonts w:ascii="Garamond" w:eastAsia="Times New Roman" w:hAnsi="Garamond"/>
        </w:rPr>
        <w:t xml:space="preserve"> of their case (or set of cases)</w:t>
      </w:r>
      <w:r w:rsidR="002055A8">
        <w:rPr>
          <w:rFonts w:ascii="Garamond" w:eastAsia="Times New Roman" w:hAnsi="Garamond"/>
        </w:rPr>
        <w:t xml:space="preserve"> on the timeline;</w:t>
      </w:r>
      <w:r w:rsidR="002055A8" w:rsidRPr="002055A8">
        <w:rPr>
          <w:rFonts w:ascii="Garamond" w:eastAsia="Times New Roman" w:hAnsi="Garamond"/>
        </w:rPr>
        <w:t xml:space="preserve"> making connections to the larger historical and gendered trends</w:t>
      </w:r>
      <w:r w:rsidR="002055A8">
        <w:rPr>
          <w:rFonts w:ascii="Garamond" w:eastAsia="Times New Roman" w:hAnsi="Garamond"/>
        </w:rPr>
        <w:t xml:space="preserve">; </w:t>
      </w:r>
      <w:r w:rsidR="002055A8" w:rsidRPr="002055A8">
        <w:rPr>
          <w:rFonts w:ascii="Garamond" w:eastAsia="Times New Roman" w:hAnsi="Garamond"/>
        </w:rPr>
        <w:t>build</w:t>
      </w:r>
      <w:r w:rsidR="00DD2722">
        <w:rPr>
          <w:rFonts w:ascii="Garamond" w:eastAsia="Times New Roman" w:hAnsi="Garamond"/>
        </w:rPr>
        <w:t>ing</w:t>
      </w:r>
      <w:r w:rsidR="002055A8" w:rsidRPr="002055A8">
        <w:rPr>
          <w:rFonts w:ascii="Garamond" w:eastAsia="Times New Roman" w:hAnsi="Garamond"/>
        </w:rPr>
        <w:t xml:space="preserve"> an accessible database of their case</w:t>
      </w:r>
      <w:r w:rsidR="00DD2722">
        <w:rPr>
          <w:rFonts w:ascii="Garamond" w:eastAsia="Times New Roman" w:hAnsi="Garamond"/>
        </w:rPr>
        <w:t>(</w:t>
      </w:r>
      <w:r w:rsidR="002055A8" w:rsidRPr="002055A8">
        <w:rPr>
          <w:rFonts w:ascii="Garamond" w:eastAsia="Times New Roman" w:hAnsi="Garamond"/>
        </w:rPr>
        <w:t>s</w:t>
      </w:r>
      <w:r w:rsidR="00DD2722">
        <w:rPr>
          <w:rFonts w:ascii="Garamond" w:eastAsia="Times New Roman" w:hAnsi="Garamond"/>
        </w:rPr>
        <w:t>)</w:t>
      </w:r>
      <w:r w:rsidR="002055A8" w:rsidRPr="002055A8">
        <w:rPr>
          <w:rFonts w:ascii="Garamond" w:eastAsia="Times New Roman" w:hAnsi="Garamond"/>
        </w:rPr>
        <w:t xml:space="preserve"> that they use</w:t>
      </w:r>
      <w:r w:rsidR="002055A8">
        <w:rPr>
          <w:rFonts w:ascii="Garamond" w:eastAsia="Times New Roman" w:hAnsi="Garamond"/>
        </w:rPr>
        <w:t>d to help analyze their sources;</w:t>
      </w:r>
      <w:r w:rsidR="002055A8" w:rsidRPr="002055A8">
        <w:rPr>
          <w:rFonts w:ascii="Garamond" w:eastAsia="Times New Roman" w:hAnsi="Garamond"/>
        </w:rPr>
        <w:t xml:space="preserve"> and report their findings.  Groups will present their projects to the class</w:t>
      </w:r>
      <w:r w:rsidR="002055A8">
        <w:rPr>
          <w:rFonts w:ascii="Garamond" w:eastAsia="Times New Roman" w:hAnsi="Garamond"/>
        </w:rPr>
        <w:t xml:space="preserve"> in oral presentations</w:t>
      </w:r>
      <w:r w:rsidR="002055A8" w:rsidRPr="002055A8">
        <w:rPr>
          <w:rFonts w:ascii="Garamond" w:eastAsia="Times New Roman" w:hAnsi="Garamond"/>
        </w:rPr>
        <w:t xml:space="preserve"> and final reports will be available online as part of the timeline and datab</w:t>
      </w:r>
      <w:r w:rsidR="002055A8">
        <w:rPr>
          <w:rFonts w:ascii="Garamond" w:eastAsia="Times New Roman" w:hAnsi="Garamond"/>
        </w:rPr>
        <w:t>ase. More detailed instructions to follow.</w:t>
      </w:r>
    </w:p>
    <w:p w14:paraId="60361BA0" w14:textId="154A1D93" w:rsidR="00EE05CA" w:rsidRPr="00B10224" w:rsidRDefault="00A80DBC" w:rsidP="00EE05CA">
      <w:pPr>
        <w:numPr>
          <w:ilvl w:val="0"/>
          <w:numId w:val="1"/>
        </w:numPr>
        <w:rPr>
          <w:rFonts w:ascii="Garamond" w:hAnsi="Garamond"/>
        </w:rPr>
      </w:pPr>
      <w:r>
        <w:rPr>
          <w:rFonts w:ascii="Garamond" w:hAnsi="Garamond"/>
          <w:b/>
        </w:rPr>
        <w:t>25</w:t>
      </w:r>
      <w:r w:rsidR="00401EF3" w:rsidRPr="00A60CC3">
        <w:rPr>
          <w:rFonts w:ascii="Garamond" w:hAnsi="Garamond"/>
          <w:b/>
        </w:rPr>
        <w:t>% Final Exam</w:t>
      </w:r>
      <w:r w:rsidR="00D654FD">
        <w:rPr>
          <w:rFonts w:ascii="Garamond" w:hAnsi="Garamond"/>
          <w:b/>
        </w:rPr>
        <w:t xml:space="preserve"> </w:t>
      </w:r>
      <w:r>
        <w:rPr>
          <w:rFonts w:ascii="Garamond" w:hAnsi="Garamond"/>
          <w:b/>
        </w:rPr>
        <w:t>(Take Home)</w:t>
      </w:r>
    </w:p>
    <w:p w14:paraId="641C0649" w14:textId="510658C8" w:rsidR="00045207" w:rsidRDefault="00EE05CA" w:rsidP="006802C9">
      <w:pPr>
        <w:jc w:val="center"/>
        <w:rPr>
          <w:rFonts w:ascii="Garamond" w:hAnsi="Garamond"/>
          <w:b/>
        </w:rPr>
      </w:pPr>
      <w:r>
        <w:rPr>
          <w:rFonts w:ascii="Garamond" w:hAnsi="Garamond"/>
          <w:b/>
        </w:rPr>
        <w:t>All assignments</w:t>
      </w:r>
      <w:r w:rsidR="008551E5">
        <w:rPr>
          <w:rFonts w:ascii="Garamond" w:hAnsi="Garamond"/>
          <w:b/>
        </w:rPr>
        <w:t>, including exams,</w:t>
      </w:r>
      <w:r>
        <w:rPr>
          <w:rFonts w:ascii="Garamond" w:hAnsi="Garamond"/>
          <w:b/>
        </w:rPr>
        <w:t xml:space="preserve"> will be submitted electronical</w:t>
      </w:r>
      <w:r w:rsidR="008551E5">
        <w:rPr>
          <w:rFonts w:ascii="Garamond" w:hAnsi="Garamond"/>
          <w:b/>
        </w:rPr>
        <w:t>ly.</w:t>
      </w:r>
      <w:r>
        <w:rPr>
          <w:rFonts w:ascii="Garamond" w:hAnsi="Garamond"/>
          <w:b/>
        </w:rPr>
        <w:t xml:space="preserve"> </w:t>
      </w:r>
    </w:p>
    <w:p w14:paraId="3C4052FB" w14:textId="7643FB28" w:rsidR="006C4582" w:rsidRPr="003017A8" w:rsidRDefault="00D654FD" w:rsidP="006A6F90">
      <w:pPr>
        <w:rPr>
          <w:rFonts w:ascii="Garamond" w:hAnsi="Garamond"/>
          <w:b/>
          <w:u w:val="single"/>
        </w:rPr>
      </w:pPr>
      <w:r>
        <w:rPr>
          <w:rFonts w:ascii="Garamond" w:hAnsi="Garamond"/>
          <w:b/>
          <w:u w:val="single"/>
        </w:rPr>
        <w:t>Grading Scale:</w:t>
      </w:r>
      <w:r w:rsidR="003017A8">
        <w:rPr>
          <w:rFonts w:ascii="Garamond" w:hAnsi="Garamond"/>
          <w:b/>
          <w:u w:val="single"/>
        </w:rPr>
        <w:t xml:space="preserve"> </w:t>
      </w:r>
      <w:r w:rsidRPr="00D654FD">
        <w:rPr>
          <w:rFonts w:ascii="Garamond" w:hAnsi="Garamond"/>
        </w:rPr>
        <w:t>93-100 (A), 90-93 (A-), 87-89 (B+), 83-86 (B), 80-82 (B-), 77-79 (C+), 73-76 (C), 70-72 (C-), 67-69 (D+), 63-66 (D), 60-62 (D-), 59 or below (F)</w:t>
      </w:r>
    </w:p>
    <w:p w14:paraId="4098E53E" w14:textId="655863F7" w:rsidR="006A6F90" w:rsidRPr="006A6F90" w:rsidRDefault="006A6F90" w:rsidP="006A6F90">
      <w:pPr>
        <w:pBdr>
          <w:top w:val="single" w:sz="4" w:space="1" w:color="auto"/>
          <w:left w:val="single" w:sz="4" w:space="4" w:color="auto"/>
          <w:bottom w:val="single" w:sz="4" w:space="1" w:color="auto"/>
          <w:right w:val="single" w:sz="4" w:space="4" w:color="auto"/>
        </w:pBdr>
        <w:jc w:val="center"/>
        <w:rPr>
          <w:rFonts w:ascii="Garamond" w:hAnsi="Garamond"/>
          <w:b/>
        </w:rPr>
      </w:pPr>
      <w:r w:rsidRPr="006A6F90">
        <w:rPr>
          <w:rFonts w:ascii="Garamond" w:hAnsi="Garamond"/>
          <w:b/>
        </w:rPr>
        <w:t xml:space="preserve">CONTACTING </w:t>
      </w:r>
      <w:r w:rsidR="00D654FD">
        <w:rPr>
          <w:rFonts w:ascii="Garamond" w:hAnsi="Garamond"/>
          <w:b/>
        </w:rPr>
        <w:t>PROF</w:t>
      </w:r>
      <w:r w:rsidR="0038168F">
        <w:rPr>
          <w:rFonts w:ascii="Garamond" w:hAnsi="Garamond"/>
          <w:b/>
        </w:rPr>
        <w:t xml:space="preserve"> &amp; OFFICE HOURS</w:t>
      </w:r>
    </w:p>
    <w:p w14:paraId="449F40D5" w14:textId="3F68840C" w:rsidR="006A6F90" w:rsidRDefault="006A6F90" w:rsidP="006A6F90">
      <w:pPr>
        <w:rPr>
          <w:rFonts w:ascii="Garamond" w:hAnsi="Garamond"/>
        </w:rPr>
      </w:pPr>
      <w:r>
        <w:rPr>
          <w:rFonts w:ascii="Garamond" w:hAnsi="Garamond"/>
        </w:rPr>
        <w:t xml:space="preserve">If at any time during the semester you have a question, concern, or want to further discuss a topic that interested you in class, please come see </w:t>
      </w:r>
      <w:r w:rsidR="00D654FD">
        <w:rPr>
          <w:rFonts w:ascii="Garamond" w:hAnsi="Garamond"/>
        </w:rPr>
        <w:t>Dr. Gossard during office hours</w:t>
      </w:r>
      <w:r>
        <w:rPr>
          <w:rFonts w:ascii="Garamond" w:hAnsi="Garamond"/>
        </w:rPr>
        <w:t xml:space="preserve"> or email </w:t>
      </w:r>
      <w:r w:rsidR="0038168F">
        <w:rPr>
          <w:rFonts w:ascii="Garamond" w:hAnsi="Garamond"/>
        </w:rPr>
        <w:t>me</w:t>
      </w:r>
      <w:r w:rsidR="00D654FD">
        <w:rPr>
          <w:rFonts w:ascii="Garamond" w:hAnsi="Garamond"/>
        </w:rPr>
        <w:t>.</w:t>
      </w:r>
      <w:r>
        <w:rPr>
          <w:rFonts w:ascii="Garamond" w:hAnsi="Garamond"/>
        </w:rPr>
        <w:t xml:space="preserve">  </w:t>
      </w:r>
      <w:r w:rsidR="00B97A47">
        <w:rPr>
          <w:rFonts w:ascii="Garamond" w:hAnsi="Garamond"/>
        </w:rPr>
        <w:t>(See first page for office hours, locations, and emails)</w:t>
      </w:r>
      <w:r w:rsidR="0038168F">
        <w:rPr>
          <w:rFonts w:ascii="Garamond" w:hAnsi="Garamond"/>
        </w:rPr>
        <w:t xml:space="preserve">.  I </w:t>
      </w:r>
      <w:r>
        <w:rPr>
          <w:rFonts w:ascii="Garamond" w:hAnsi="Garamond"/>
        </w:rPr>
        <w:t xml:space="preserve">try to answer emails as soon as possible (no more than 24 hours during the week; no more than 48 on weekends). If </w:t>
      </w:r>
      <w:r w:rsidR="0038168F">
        <w:rPr>
          <w:rFonts w:ascii="Garamond" w:hAnsi="Garamond"/>
        </w:rPr>
        <w:t>my</w:t>
      </w:r>
      <w:r>
        <w:rPr>
          <w:rFonts w:ascii="Garamond" w:hAnsi="Garamond"/>
        </w:rPr>
        <w:t xml:space="preserve"> office hours do not work for your schedule, email </w:t>
      </w:r>
      <w:r w:rsidR="0038168F">
        <w:rPr>
          <w:rFonts w:ascii="Garamond" w:hAnsi="Garamond"/>
        </w:rPr>
        <w:t>me</w:t>
      </w:r>
      <w:r>
        <w:rPr>
          <w:rFonts w:ascii="Garamond" w:hAnsi="Garamond"/>
        </w:rPr>
        <w:t xml:space="preserve"> to set up an appointment.</w:t>
      </w:r>
    </w:p>
    <w:p w14:paraId="3D6400DD" w14:textId="77777777" w:rsidR="00256677" w:rsidRDefault="00256677" w:rsidP="00256677">
      <w:pPr>
        <w:rPr>
          <w:rFonts w:ascii="Garamond" w:hAnsi="Garamond"/>
        </w:rPr>
      </w:pPr>
    </w:p>
    <w:p w14:paraId="4BBA4532" w14:textId="431F9017" w:rsidR="00256677" w:rsidRPr="00256677" w:rsidRDefault="00562563" w:rsidP="00256677">
      <w:pPr>
        <w:pBdr>
          <w:top w:val="single" w:sz="4" w:space="1" w:color="auto"/>
          <w:left w:val="single" w:sz="4" w:space="4" w:color="auto"/>
          <w:bottom w:val="single" w:sz="4" w:space="1" w:color="auto"/>
          <w:right w:val="single" w:sz="4" w:space="4" w:color="auto"/>
        </w:pBdr>
        <w:jc w:val="center"/>
        <w:rPr>
          <w:rFonts w:ascii="Garamond" w:hAnsi="Garamond"/>
          <w:b/>
        </w:rPr>
      </w:pPr>
      <w:r>
        <w:rPr>
          <w:rFonts w:ascii="Garamond" w:hAnsi="Garamond"/>
          <w:b/>
        </w:rPr>
        <w:t xml:space="preserve">ADA, </w:t>
      </w:r>
      <w:r w:rsidR="00256677">
        <w:rPr>
          <w:rFonts w:ascii="Garamond" w:hAnsi="Garamond"/>
          <w:b/>
        </w:rPr>
        <w:t>Honor Code</w:t>
      </w:r>
      <w:r>
        <w:rPr>
          <w:rFonts w:ascii="Garamond" w:hAnsi="Garamond"/>
          <w:b/>
        </w:rPr>
        <w:t>, Civility</w:t>
      </w:r>
      <w:r w:rsidR="00A32FC0">
        <w:rPr>
          <w:rFonts w:ascii="Garamond" w:hAnsi="Garamond"/>
          <w:b/>
        </w:rPr>
        <w:t>, and Sensitivity Clause</w:t>
      </w:r>
    </w:p>
    <w:p w14:paraId="165FADD5" w14:textId="77866460" w:rsidR="005524D4" w:rsidRDefault="00256677" w:rsidP="00256677">
      <w:pPr>
        <w:pStyle w:val="ListParagraph"/>
        <w:numPr>
          <w:ilvl w:val="0"/>
          <w:numId w:val="8"/>
        </w:numPr>
        <w:rPr>
          <w:rFonts w:ascii="Garamond" w:hAnsi="Garamond"/>
        </w:rPr>
      </w:pPr>
      <w:r>
        <w:rPr>
          <w:rFonts w:ascii="Garamond" w:hAnsi="Garamond"/>
        </w:rPr>
        <w:t>If you need any accommodation under the provisions of the ADA act, please inform Dr. Gossard as soon as possible.</w:t>
      </w:r>
    </w:p>
    <w:p w14:paraId="24FC20E3" w14:textId="36BA4935" w:rsidR="00256677" w:rsidRDefault="00256677" w:rsidP="00256677">
      <w:pPr>
        <w:pStyle w:val="ListParagraph"/>
        <w:numPr>
          <w:ilvl w:val="0"/>
          <w:numId w:val="8"/>
        </w:numPr>
        <w:rPr>
          <w:rFonts w:ascii="Garamond" w:hAnsi="Garamond"/>
        </w:rPr>
      </w:pPr>
      <w:r>
        <w:rPr>
          <w:rFonts w:ascii="Garamond" w:hAnsi="Garamond"/>
        </w:rPr>
        <w:t xml:space="preserve">Students are expected to uphold irreproachable standards of academic integrity.  In the event of any form of academic dishonesty (cheating, plagiarism, etc.) I will assign a score of 0 for the assignment. Repeated acts will result in </w:t>
      </w:r>
      <w:r w:rsidR="00562563">
        <w:rPr>
          <w:rFonts w:ascii="Garamond" w:hAnsi="Garamond"/>
        </w:rPr>
        <w:t xml:space="preserve">failure of the course and a referral to the Dean of Students. </w:t>
      </w:r>
    </w:p>
    <w:p w14:paraId="21824ED2" w14:textId="222A10B6" w:rsidR="00562563" w:rsidRDefault="00B97A47" w:rsidP="00256677">
      <w:pPr>
        <w:pStyle w:val="ListParagraph"/>
        <w:numPr>
          <w:ilvl w:val="0"/>
          <w:numId w:val="8"/>
        </w:numPr>
        <w:rPr>
          <w:rFonts w:ascii="Garamond" w:hAnsi="Garamond"/>
        </w:rPr>
      </w:pPr>
      <w:r>
        <w:rPr>
          <w:rFonts w:ascii="Garamond" w:hAnsi="Garamond"/>
        </w:rPr>
        <w:t xml:space="preserve">Civility: </w:t>
      </w:r>
      <w:r w:rsidR="00562563">
        <w:rPr>
          <w:rFonts w:ascii="Garamond" w:hAnsi="Garamond"/>
        </w:rPr>
        <w:t>Students are encouraged to speak their mind in the classroom, support each other, and even disagree with each other.  But remember to speak to each other and your instructor</w:t>
      </w:r>
      <w:r w:rsidR="00045207">
        <w:rPr>
          <w:rFonts w:ascii="Garamond" w:hAnsi="Garamond"/>
        </w:rPr>
        <w:t>s</w:t>
      </w:r>
      <w:r w:rsidR="00562563">
        <w:rPr>
          <w:rFonts w:ascii="Garamond" w:hAnsi="Garamond"/>
        </w:rPr>
        <w:t xml:space="preserve"> with respect, even if you don’t agree with what the other has said. </w:t>
      </w:r>
      <w:r w:rsidR="00A32FC0">
        <w:rPr>
          <w:rFonts w:ascii="Garamond" w:hAnsi="Garamond"/>
        </w:rPr>
        <w:t xml:space="preserve"> We will be discussing a number of controversial topics including, but not limited to: sexual intercourse, contraception, violence (including sexual vio</w:t>
      </w:r>
      <w:r>
        <w:rPr>
          <w:rFonts w:ascii="Garamond" w:hAnsi="Garamond"/>
        </w:rPr>
        <w:t>lence), gender identity, and</w:t>
      </w:r>
      <w:r w:rsidR="00A32FC0">
        <w:rPr>
          <w:rFonts w:ascii="Garamond" w:hAnsi="Garamond"/>
        </w:rPr>
        <w:t xml:space="preserve"> h</w:t>
      </w:r>
      <w:r w:rsidR="00EA610E">
        <w:rPr>
          <w:rFonts w:ascii="Garamond" w:hAnsi="Garamond"/>
        </w:rPr>
        <w:t>omosexuality.  Please be mature.</w:t>
      </w:r>
    </w:p>
    <w:p w14:paraId="34ECA76C" w14:textId="77777777" w:rsidR="00230A6A" w:rsidRDefault="00A32FC0" w:rsidP="00256677">
      <w:pPr>
        <w:numPr>
          <w:ilvl w:val="0"/>
          <w:numId w:val="8"/>
        </w:numPr>
        <w:rPr>
          <w:rFonts w:ascii="Garamond" w:hAnsi="Garamond"/>
        </w:rPr>
      </w:pPr>
      <w:r w:rsidRPr="00A32FC0">
        <w:rPr>
          <w:rFonts w:ascii="Garamond" w:hAnsi="Garamond"/>
        </w:rPr>
        <w:t xml:space="preserve">Sensitivity clause: </w:t>
      </w:r>
      <w:r>
        <w:rPr>
          <w:rFonts w:ascii="Garamond" w:hAnsi="Garamond"/>
        </w:rPr>
        <w:t xml:space="preserve">A number of our readings and class materials cover themes </w:t>
      </w:r>
      <w:r w:rsidR="00B97A47">
        <w:rPr>
          <w:rFonts w:ascii="Garamond" w:hAnsi="Garamond"/>
        </w:rPr>
        <w:t>that some students may find to be disturbing, even traumatizing.  If you suspect that specific material is likely to be emotionally challenging for you, please contact Dr. Gossard as soon as possible for alternate reading and writing assignments.  Furthermore, if during discussion of these topics, a student finds it emotionally challenging to be present during discussion, students may step out without academic penalty.  Please alert Dr. Gossard or the Teaching Assistant via email if this occurs.</w:t>
      </w:r>
    </w:p>
    <w:p w14:paraId="73A61B95" w14:textId="2397459B" w:rsidR="00184B64" w:rsidRPr="00A60CC3" w:rsidRDefault="00B97A47" w:rsidP="0038168F">
      <w:pPr>
        <w:ind w:left="720"/>
        <w:rPr>
          <w:rFonts w:ascii="Garamond" w:hAnsi="Garamond"/>
        </w:rPr>
      </w:pPr>
      <w:r>
        <w:rPr>
          <w:rFonts w:ascii="Garamond" w:hAnsi="Garamond"/>
        </w:rPr>
        <w:t xml:space="preserve">  </w:t>
      </w:r>
    </w:p>
    <w:p w14:paraId="467D0C2E" w14:textId="14BB7231" w:rsidR="00184B64" w:rsidRPr="00A60CC3" w:rsidRDefault="00184B64" w:rsidP="00A60CC3">
      <w:pPr>
        <w:pBdr>
          <w:top w:val="single" w:sz="4" w:space="1" w:color="auto"/>
          <w:left w:val="single" w:sz="4" w:space="4" w:color="auto"/>
          <w:bottom w:val="single" w:sz="4" w:space="1" w:color="auto"/>
          <w:right w:val="single" w:sz="4" w:space="4" w:color="auto"/>
        </w:pBdr>
        <w:jc w:val="center"/>
        <w:rPr>
          <w:rFonts w:ascii="Garamond" w:hAnsi="Garamond"/>
          <w:b/>
        </w:rPr>
      </w:pPr>
      <w:r w:rsidRPr="00A60CC3">
        <w:rPr>
          <w:rFonts w:ascii="Garamond" w:hAnsi="Garamond"/>
          <w:b/>
        </w:rPr>
        <w:t>CLASS</w:t>
      </w:r>
      <w:r w:rsidR="00230A6A">
        <w:rPr>
          <w:rFonts w:ascii="Garamond" w:hAnsi="Garamond"/>
          <w:b/>
        </w:rPr>
        <w:t>,</w:t>
      </w:r>
      <w:r w:rsidR="00A60CC3" w:rsidRPr="00A60CC3">
        <w:rPr>
          <w:rFonts w:ascii="Garamond" w:hAnsi="Garamond"/>
          <w:b/>
        </w:rPr>
        <w:t xml:space="preserve"> READING, &amp; ASSIGNMENT</w:t>
      </w:r>
      <w:r w:rsidRPr="00A60CC3">
        <w:rPr>
          <w:rFonts w:ascii="Garamond" w:hAnsi="Garamond"/>
          <w:b/>
        </w:rPr>
        <w:t xml:space="preserve"> SCHEDULE:</w:t>
      </w:r>
    </w:p>
    <w:p w14:paraId="60BA4BB4" w14:textId="7BD4009F" w:rsidR="003A0095" w:rsidRPr="003A0095" w:rsidRDefault="008551E5" w:rsidP="003A0095">
      <w:pPr>
        <w:pStyle w:val="ListParagraph"/>
        <w:numPr>
          <w:ilvl w:val="0"/>
          <w:numId w:val="6"/>
        </w:numPr>
        <w:rPr>
          <w:rFonts w:ascii="Garamond" w:hAnsi="Garamond"/>
        </w:rPr>
      </w:pPr>
      <w:r w:rsidRPr="009C47B6">
        <w:rPr>
          <w:rFonts w:ascii="Garamond" w:hAnsi="Garamond"/>
          <w:bCs/>
        </w:rPr>
        <w:t>Dr. Gossard reserves the right to</w:t>
      </w:r>
      <w:r w:rsidR="000023CF" w:rsidRPr="009C47B6">
        <w:rPr>
          <w:rFonts w:ascii="Garamond" w:hAnsi="Garamond"/>
          <w:bCs/>
        </w:rPr>
        <w:t xml:space="preserve"> make changes as necessary to the readings, assignments, and class meetings</w:t>
      </w:r>
      <w:r w:rsidRPr="009C47B6">
        <w:rPr>
          <w:rFonts w:ascii="Garamond" w:hAnsi="Garamond"/>
          <w:bCs/>
        </w:rPr>
        <w:t xml:space="preserve"> schedule</w:t>
      </w:r>
      <w:r w:rsidR="000023CF" w:rsidRPr="009C47B6">
        <w:rPr>
          <w:rFonts w:ascii="Garamond" w:hAnsi="Garamond"/>
          <w:bCs/>
        </w:rPr>
        <w:t>.</w:t>
      </w:r>
      <w:r w:rsidR="000023CF" w:rsidRPr="00F278E1">
        <w:rPr>
          <w:rFonts w:ascii="Garamond" w:hAnsi="Garamond"/>
          <w:b/>
          <w:bCs/>
        </w:rPr>
        <w:t xml:space="preserve">  Check your email and </w:t>
      </w:r>
      <w:r w:rsidR="00C033A0">
        <w:rPr>
          <w:rFonts w:ascii="Garamond" w:hAnsi="Garamond"/>
          <w:b/>
          <w:bCs/>
        </w:rPr>
        <w:t>Canvas</w:t>
      </w:r>
      <w:r w:rsidR="000023CF" w:rsidRPr="00F278E1">
        <w:rPr>
          <w:rFonts w:ascii="Garamond" w:hAnsi="Garamond"/>
          <w:b/>
          <w:bCs/>
        </w:rPr>
        <w:t xml:space="preserve"> regularly for announcements to changes made to this schedule.</w:t>
      </w:r>
      <w:r w:rsidR="003A0095" w:rsidRPr="00F278E1">
        <w:rPr>
          <w:rFonts w:ascii="Garamond" w:hAnsi="Garamond"/>
          <w:b/>
          <w:bCs/>
        </w:rPr>
        <w:t xml:space="preserve"> </w:t>
      </w:r>
      <w:r w:rsidR="003A0095">
        <w:rPr>
          <w:rFonts w:ascii="Garamond" w:hAnsi="Garamond"/>
          <w:bCs/>
        </w:rPr>
        <w:t xml:space="preserve"> Should you have questions, please ask!</w:t>
      </w:r>
    </w:p>
    <w:p w14:paraId="1F36E506" w14:textId="279F15EF" w:rsidR="003A0095" w:rsidRPr="003A0095" w:rsidRDefault="002533EE" w:rsidP="003A0095">
      <w:pPr>
        <w:pStyle w:val="ListParagraph"/>
        <w:numPr>
          <w:ilvl w:val="0"/>
          <w:numId w:val="6"/>
        </w:numPr>
        <w:rPr>
          <w:rFonts w:ascii="Garamond" w:hAnsi="Garamond"/>
        </w:rPr>
      </w:pPr>
      <w:r w:rsidRPr="003A0095">
        <w:rPr>
          <w:rFonts w:ascii="Garamond" w:hAnsi="Garamond"/>
        </w:rPr>
        <w:t xml:space="preserve">Reading is due the day under which it is listed. </w:t>
      </w:r>
    </w:p>
    <w:p w14:paraId="6C42F39F" w14:textId="46588AF0" w:rsidR="003A0095" w:rsidRDefault="003A0095" w:rsidP="003A0095">
      <w:pPr>
        <w:pStyle w:val="ListParagraph"/>
        <w:numPr>
          <w:ilvl w:val="0"/>
          <w:numId w:val="6"/>
        </w:numPr>
        <w:rPr>
          <w:rFonts w:ascii="Garamond" w:hAnsi="Garamond"/>
        </w:rPr>
      </w:pPr>
      <w:r w:rsidRPr="009C47B6">
        <w:rPr>
          <w:rFonts w:ascii="Garamond" w:hAnsi="Garamond"/>
          <w:b/>
        </w:rPr>
        <w:t>Assignments must be submitted to Canvas by the START of the class</w:t>
      </w:r>
      <w:r>
        <w:rPr>
          <w:rFonts w:ascii="Garamond" w:hAnsi="Garamond"/>
        </w:rPr>
        <w:t xml:space="preserve">. Assignments submitted after this time will be considered late.  Since assignments are submitted electronically, if you must miss class on the day an assignment is due, you are still responsible for submitting it to Canvas.  </w:t>
      </w:r>
    </w:p>
    <w:p w14:paraId="5B11A96D" w14:textId="1256F4B9" w:rsidR="003A0095" w:rsidRDefault="003A0095" w:rsidP="00B97A47">
      <w:pPr>
        <w:rPr>
          <w:rFonts w:ascii="Garamond" w:hAnsi="Garamond"/>
        </w:rPr>
      </w:pPr>
    </w:p>
    <w:p w14:paraId="7B854275" w14:textId="77777777" w:rsidR="00A80DBC" w:rsidRDefault="00A80DBC" w:rsidP="00B97A47">
      <w:pPr>
        <w:rPr>
          <w:rFonts w:ascii="Garamond" w:hAnsi="Garamond"/>
        </w:rPr>
      </w:pPr>
    </w:p>
    <w:p w14:paraId="42536EED" w14:textId="77777777" w:rsidR="00A80DBC" w:rsidRDefault="00A80DBC" w:rsidP="00B97A47">
      <w:pPr>
        <w:rPr>
          <w:rFonts w:ascii="Garamond" w:hAnsi="Garamond"/>
        </w:rPr>
      </w:pPr>
    </w:p>
    <w:p w14:paraId="15D34DA5" w14:textId="77777777" w:rsidR="00A80DBC" w:rsidRDefault="00A80DBC" w:rsidP="00B97A47">
      <w:pPr>
        <w:rPr>
          <w:rFonts w:ascii="Garamond" w:hAnsi="Garamond"/>
        </w:rPr>
      </w:pPr>
    </w:p>
    <w:p w14:paraId="66567AB8" w14:textId="77777777" w:rsidR="00A80DBC" w:rsidRDefault="00A80DBC" w:rsidP="00B97A47">
      <w:pPr>
        <w:rPr>
          <w:rFonts w:ascii="Garamond" w:hAnsi="Garamond"/>
        </w:rPr>
      </w:pPr>
    </w:p>
    <w:p w14:paraId="1EAEE57F" w14:textId="77777777" w:rsidR="00A80DBC" w:rsidRPr="003A0095" w:rsidRDefault="00A80DBC" w:rsidP="00B97A47">
      <w:pPr>
        <w:rPr>
          <w:rFonts w:ascii="Garamond" w:hAnsi="Garamond"/>
        </w:rPr>
      </w:pPr>
    </w:p>
    <w:p w14:paraId="32E596CB" w14:textId="0D0DAA08" w:rsidR="00A32FC0" w:rsidRDefault="00F278E1" w:rsidP="0008662B">
      <w:pPr>
        <w:jc w:val="center"/>
        <w:rPr>
          <w:rFonts w:ascii="Garamond" w:hAnsi="Garamond"/>
          <w:b/>
          <w:u w:val="single"/>
        </w:rPr>
      </w:pPr>
      <w:r>
        <w:rPr>
          <w:rFonts w:ascii="Garamond" w:hAnsi="Garamond"/>
          <w:b/>
          <w:u w:val="single"/>
        </w:rPr>
        <w:t>**SUBJECT TO CHANGE – CHECK YOUR EMAIL &amp; CANVAS REGULARLY**</w:t>
      </w:r>
    </w:p>
    <w:p w14:paraId="11BB5D0C" w14:textId="3DDC5D6D" w:rsidR="00184B64" w:rsidRPr="006048D5" w:rsidRDefault="005F5C0E" w:rsidP="006048D5">
      <w:pPr>
        <w:pBdr>
          <w:top w:val="single" w:sz="4" w:space="1" w:color="auto"/>
          <w:left w:val="single" w:sz="4" w:space="4" w:color="auto"/>
          <w:bottom w:val="single" w:sz="4" w:space="1" w:color="auto"/>
          <w:right w:val="single" w:sz="4" w:space="4" w:color="auto"/>
        </w:pBdr>
        <w:rPr>
          <w:rFonts w:ascii="Garamond" w:hAnsi="Garamond"/>
        </w:rPr>
      </w:pPr>
      <w:r>
        <w:rPr>
          <w:rFonts w:ascii="Garamond" w:hAnsi="Garamond"/>
          <w:b/>
        </w:rPr>
        <w:t>UNIT I</w:t>
      </w:r>
      <w:r w:rsidR="00D654FD">
        <w:rPr>
          <w:rFonts w:ascii="Garamond" w:hAnsi="Garamond"/>
          <w:b/>
        </w:rPr>
        <w:t xml:space="preserve">: Fundamental </w:t>
      </w:r>
      <w:r w:rsidR="001D4E71">
        <w:rPr>
          <w:rFonts w:ascii="Garamond" w:hAnsi="Garamond"/>
          <w:b/>
        </w:rPr>
        <w:t xml:space="preserve">Patterns and </w:t>
      </w:r>
      <w:r w:rsidR="00D654FD">
        <w:rPr>
          <w:rFonts w:ascii="Garamond" w:hAnsi="Garamond"/>
          <w:b/>
        </w:rPr>
        <w:t>Variables</w:t>
      </w:r>
      <w:r w:rsidR="001D4E71">
        <w:rPr>
          <w:rFonts w:ascii="Garamond" w:hAnsi="Garamond"/>
          <w:b/>
        </w:rPr>
        <w:t xml:space="preserve"> in Gender, Sexuality, and the Family</w:t>
      </w:r>
    </w:p>
    <w:p w14:paraId="232EF1A3" w14:textId="74A2E0BE" w:rsidR="00AB7763" w:rsidRPr="00090377" w:rsidRDefault="005F5C0E" w:rsidP="00090377">
      <w:pPr>
        <w:pStyle w:val="ListParagraph"/>
        <w:numPr>
          <w:ilvl w:val="0"/>
          <w:numId w:val="24"/>
        </w:numPr>
        <w:rPr>
          <w:rFonts w:ascii="Garamond" w:hAnsi="Garamond"/>
          <w:b/>
          <w:u w:val="single"/>
        </w:rPr>
      </w:pPr>
      <w:r w:rsidRPr="00090377">
        <w:rPr>
          <w:rFonts w:ascii="Garamond" w:hAnsi="Garamond"/>
          <w:b/>
          <w:u w:val="single"/>
        </w:rPr>
        <w:t xml:space="preserve">WEEK ONE </w:t>
      </w:r>
      <w:r w:rsidR="00AB7763" w:rsidRPr="00090377">
        <w:rPr>
          <w:rFonts w:ascii="Garamond" w:hAnsi="Garamond"/>
          <w:b/>
          <w:u w:val="single"/>
        </w:rPr>
        <w:t xml:space="preserve">January </w:t>
      </w:r>
      <w:r w:rsidR="00E17C36">
        <w:rPr>
          <w:rFonts w:ascii="Garamond" w:hAnsi="Garamond"/>
          <w:b/>
          <w:u w:val="single"/>
        </w:rPr>
        <w:t>11</w:t>
      </w:r>
      <w:r w:rsidR="00184B64" w:rsidRPr="00090377">
        <w:rPr>
          <w:rFonts w:ascii="Garamond" w:hAnsi="Garamond"/>
          <w:b/>
          <w:u w:val="single"/>
        </w:rPr>
        <w:t xml:space="preserve">:  </w:t>
      </w:r>
      <w:r w:rsidR="00610ECC" w:rsidRPr="00090377">
        <w:rPr>
          <w:rFonts w:ascii="Garamond" w:hAnsi="Garamond"/>
          <w:b/>
          <w:u w:val="single"/>
        </w:rPr>
        <w:t>Introductions</w:t>
      </w:r>
      <w:r w:rsidRPr="00090377">
        <w:rPr>
          <w:rFonts w:ascii="Garamond" w:hAnsi="Garamond"/>
          <w:b/>
          <w:u w:val="single"/>
        </w:rPr>
        <w:t>: Gender, Family, and Sexuality</w:t>
      </w:r>
    </w:p>
    <w:p w14:paraId="6AC10E8B" w14:textId="77777777" w:rsidR="006F1FD9" w:rsidRPr="006F1FD9" w:rsidRDefault="00141CD6" w:rsidP="0050439A">
      <w:pPr>
        <w:pStyle w:val="ListParagraph"/>
        <w:numPr>
          <w:ilvl w:val="0"/>
          <w:numId w:val="32"/>
        </w:numPr>
        <w:rPr>
          <w:rFonts w:ascii="Garamond" w:hAnsi="Garamond"/>
          <w:b/>
          <w:sz w:val="32"/>
        </w:rPr>
      </w:pPr>
      <w:r w:rsidRPr="005F5C0E">
        <w:rPr>
          <w:rFonts w:ascii="Garamond" w:hAnsi="Garamond"/>
          <w:i/>
        </w:rPr>
        <w:t>In-class</w:t>
      </w:r>
      <w:r w:rsidR="00A85CF8">
        <w:rPr>
          <w:rFonts w:ascii="Garamond" w:hAnsi="Garamond"/>
          <w:i/>
        </w:rPr>
        <w:t xml:space="preserve"> Primary Sources</w:t>
      </w:r>
      <w:r>
        <w:rPr>
          <w:rFonts w:ascii="Garamond" w:hAnsi="Garamond"/>
        </w:rPr>
        <w:t xml:space="preserve">: </w:t>
      </w:r>
    </w:p>
    <w:p w14:paraId="46E2060D" w14:textId="45BA7A35" w:rsidR="006F1FD9" w:rsidRPr="00083902" w:rsidRDefault="006F1FD9" w:rsidP="006F1FD9">
      <w:pPr>
        <w:pStyle w:val="ListParagraph"/>
        <w:numPr>
          <w:ilvl w:val="1"/>
          <w:numId w:val="13"/>
        </w:numPr>
        <w:rPr>
          <w:rFonts w:ascii="Garamond" w:hAnsi="Garamond"/>
          <w:b/>
          <w:sz w:val="32"/>
        </w:rPr>
      </w:pPr>
      <w:r>
        <w:rPr>
          <w:rFonts w:ascii="Garamond" w:hAnsi="Garamond"/>
        </w:rPr>
        <w:t xml:space="preserve">1) </w:t>
      </w:r>
      <w:r w:rsidR="00141CD6">
        <w:rPr>
          <w:rFonts w:ascii="Garamond" w:hAnsi="Garamond"/>
        </w:rPr>
        <w:t>John Knox, “The Monstrous Regiment of Women”</w:t>
      </w:r>
    </w:p>
    <w:p w14:paraId="333FC91D" w14:textId="77777777" w:rsidR="00083902" w:rsidRPr="006F1FD9" w:rsidRDefault="00083902" w:rsidP="00083902">
      <w:pPr>
        <w:pStyle w:val="ListParagraph"/>
        <w:ind w:left="1080"/>
        <w:rPr>
          <w:rFonts w:ascii="Garamond" w:hAnsi="Garamond"/>
          <w:b/>
          <w:sz w:val="32"/>
        </w:rPr>
      </w:pPr>
    </w:p>
    <w:p w14:paraId="02C199CB" w14:textId="48E7154A" w:rsidR="005F5C0E" w:rsidRPr="0050439A" w:rsidRDefault="0050439A" w:rsidP="0050439A">
      <w:pPr>
        <w:pStyle w:val="ListParagraph"/>
        <w:numPr>
          <w:ilvl w:val="0"/>
          <w:numId w:val="13"/>
        </w:numPr>
        <w:ind w:left="360"/>
        <w:rPr>
          <w:rFonts w:ascii="Garamond" w:hAnsi="Garamond"/>
        </w:rPr>
      </w:pPr>
      <w:r w:rsidRPr="0050439A">
        <w:rPr>
          <w:rFonts w:ascii="Garamond" w:hAnsi="Garamond"/>
          <w:b/>
          <w:u w:val="single"/>
        </w:rPr>
        <w:t xml:space="preserve">WEEK </w:t>
      </w:r>
      <w:r>
        <w:rPr>
          <w:rFonts w:ascii="Garamond" w:hAnsi="Garamond"/>
          <w:b/>
          <w:u w:val="single"/>
        </w:rPr>
        <w:t>TWO</w:t>
      </w:r>
      <w:r w:rsidRPr="0050439A">
        <w:rPr>
          <w:rFonts w:ascii="Garamond" w:hAnsi="Garamond"/>
          <w:b/>
          <w:u w:val="single"/>
        </w:rPr>
        <w:t xml:space="preserve"> January 1</w:t>
      </w:r>
      <w:r>
        <w:rPr>
          <w:rFonts w:ascii="Garamond" w:hAnsi="Garamond"/>
          <w:b/>
          <w:u w:val="single"/>
        </w:rPr>
        <w:t>9: Contraception in an Uncertain World</w:t>
      </w:r>
    </w:p>
    <w:p w14:paraId="175FA931" w14:textId="1E9DE9F4" w:rsidR="0050439A" w:rsidRDefault="0050439A" w:rsidP="0050439A">
      <w:pPr>
        <w:numPr>
          <w:ilvl w:val="0"/>
          <w:numId w:val="31"/>
        </w:numPr>
        <w:rPr>
          <w:rFonts w:ascii="Garamond" w:hAnsi="Garamond"/>
        </w:rPr>
      </w:pPr>
      <w:r w:rsidRPr="00A60CC3">
        <w:rPr>
          <w:rFonts w:ascii="Garamond" w:hAnsi="Garamond"/>
          <w:i/>
          <w:u w:val="single"/>
        </w:rPr>
        <w:t>Required</w:t>
      </w:r>
      <w:r>
        <w:rPr>
          <w:rFonts w:ascii="Garamond" w:hAnsi="Garamond"/>
          <w:i/>
          <w:u w:val="single"/>
        </w:rPr>
        <w:t xml:space="preserve"> Secondary Source</w:t>
      </w:r>
      <w:r w:rsidRPr="00A60CC3">
        <w:rPr>
          <w:rFonts w:ascii="Garamond" w:hAnsi="Garamond"/>
        </w:rPr>
        <w:t xml:space="preserve">: </w:t>
      </w:r>
      <w:r w:rsidRPr="005F5C0E">
        <w:rPr>
          <w:rFonts w:ascii="Garamond" w:hAnsi="Garamond"/>
        </w:rPr>
        <w:t xml:space="preserve">Gowing, “The Haunting of Susan Lay,” </w:t>
      </w:r>
      <w:r w:rsidRPr="005F5C0E">
        <w:rPr>
          <w:rFonts w:ascii="Garamond" w:hAnsi="Garamond"/>
          <w:i/>
        </w:rPr>
        <w:t>Gender and History</w:t>
      </w:r>
      <w:r w:rsidRPr="005F5C0E">
        <w:rPr>
          <w:rFonts w:ascii="Garamond" w:hAnsi="Garamond"/>
        </w:rPr>
        <w:t xml:space="preserve"> 12 (August 2002) (CAN)</w:t>
      </w:r>
    </w:p>
    <w:p w14:paraId="31133C05" w14:textId="77777777" w:rsidR="00083902" w:rsidRPr="0050439A" w:rsidRDefault="00083902" w:rsidP="00083902">
      <w:pPr>
        <w:ind w:left="720"/>
        <w:rPr>
          <w:rFonts w:ascii="Garamond" w:hAnsi="Garamond"/>
        </w:rPr>
      </w:pPr>
    </w:p>
    <w:p w14:paraId="5835A310" w14:textId="6A22DCD9" w:rsidR="005F5C0E" w:rsidRPr="00090377" w:rsidRDefault="005F5C0E" w:rsidP="00090377">
      <w:pPr>
        <w:pStyle w:val="ListParagraph"/>
        <w:numPr>
          <w:ilvl w:val="0"/>
          <w:numId w:val="23"/>
        </w:numPr>
        <w:rPr>
          <w:rFonts w:ascii="Garamond" w:hAnsi="Garamond"/>
        </w:rPr>
      </w:pPr>
      <w:r w:rsidRPr="00090377">
        <w:rPr>
          <w:rFonts w:ascii="Garamond" w:hAnsi="Garamond"/>
          <w:b/>
          <w:u w:val="single"/>
        </w:rPr>
        <w:t xml:space="preserve">WEEK </w:t>
      </w:r>
      <w:r w:rsidR="0050439A">
        <w:rPr>
          <w:rFonts w:ascii="Garamond" w:hAnsi="Garamond"/>
          <w:b/>
          <w:u w:val="single"/>
        </w:rPr>
        <w:t>THREE</w:t>
      </w:r>
      <w:r w:rsidRPr="00090377">
        <w:rPr>
          <w:rFonts w:ascii="Garamond" w:hAnsi="Garamond"/>
          <w:b/>
          <w:u w:val="single"/>
        </w:rPr>
        <w:t xml:space="preserve"> January 25: Children &amp; the Family Economy</w:t>
      </w:r>
    </w:p>
    <w:p w14:paraId="4854BCF0" w14:textId="5FBE4A35" w:rsidR="0050439A" w:rsidRPr="0050439A" w:rsidRDefault="003B1E06" w:rsidP="0050439A">
      <w:pPr>
        <w:pStyle w:val="ListParagraph"/>
        <w:numPr>
          <w:ilvl w:val="0"/>
          <w:numId w:val="15"/>
        </w:numPr>
        <w:rPr>
          <w:rFonts w:ascii="Garamond" w:hAnsi="Garamond"/>
        </w:rPr>
      </w:pPr>
      <w:r w:rsidRPr="005F5C0E">
        <w:rPr>
          <w:rFonts w:ascii="Garamond" w:hAnsi="Garamond"/>
          <w:i/>
          <w:u w:val="single"/>
        </w:rPr>
        <w:t>Required</w:t>
      </w:r>
      <w:r w:rsidR="005F5C0E">
        <w:rPr>
          <w:rFonts w:ascii="Garamond" w:hAnsi="Garamond"/>
          <w:i/>
          <w:u w:val="single"/>
        </w:rPr>
        <w:t xml:space="preserve"> Secondary </w:t>
      </w:r>
      <w:r w:rsidR="0050439A">
        <w:rPr>
          <w:rFonts w:ascii="Garamond" w:hAnsi="Garamond"/>
          <w:i/>
          <w:u w:val="single"/>
        </w:rPr>
        <w:t>Sources</w:t>
      </w:r>
    </w:p>
    <w:p w14:paraId="46F175DB" w14:textId="41A54F6F" w:rsidR="005F5C0E" w:rsidRPr="005F5C0E" w:rsidRDefault="00A85CF8" w:rsidP="00325454">
      <w:pPr>
        <w:pStyle w:val="ListParagraph"/>
        <w:numPr>
          <w:ilvl w:val="1"/>
          <w:numId w:val="15"/>
        </w:numPr>
        <w:rPr>
          <w:rStyle w:val="Hyperlink"/>
          <w:rFonts w:ascii="Garamond" w:hAnsi="Garamond"/>
          <w:color w:val="auto"/>
          <w:u w:val="none"/>
        </w:rPr>
      </w:pPr>
      <w:r>
        <w:rPr>
          <w:rFonts w:ascii="Garamond" w:hAnsi="Garamond"/>
        </w:rPr>
        <w:t xml:space="preserve">1) </w:t>
      </w:r>
      <w:r w:rsidR="007F03A4" w:rsidRPr="005F5C0E">
        <w:rPr>
          <w:rFonts w:ascii="Garamond" w:hAnsi="Garamond"/>
        </w:rPr>
        <w:t xml:space="preserve">Styles, </w:t>
      </w:r>
      <w:r w:rsidR="005F5C0E" w:rsidRPr="005F5C0E">
        <w:rPr>
          <w:rFonts w:ascii="Garamond" w:hAnsi="Garamond"/>
        </w:rPr>
        <w:t>“Objects and E</w:t>
      </w:r>
      <w:r w:rsidR="0008662B" w:rsidRPr="005F5C0E">
        <w:rPr>
          <w:rFonts w:ascii="Garamond" w:hAnsi="Garamond"/>
        </w:rPr>
        <w:t xml:space="preserve">motions: The London Foundling Hospital,”  </w:t>
      </w:r>
      <w:hyperlink r:id="rId9" w:history="1">
        <w:r w:rsidR="0008662B" w:rsidRPr="005F5C0E">
          <w:rPr>
            <w:rStyle w:val="Hyperlink"/>
            <w:rFonts w:ascii="Garamond" w:eastAsiaTheme="minorEastAsia" w:hAnsi="Garamond"/>
          </w:rPr>
          <w:t>http://emotionalobjects.wordpress.com/2013/11/11/181/</w:t>
        </w:r>
      </w:hyperlink>
      <w:r w:rsidR="005F5C0E">
        <w:rPr>
          <w:rStyle w:val="Hyperlink"/>
          <w:rFonts w:ascii="Garamond" w:eastAsiaTheme="minorEastAsia" w:hAnsi="Garamond"/>
        </w:rPr>
        <w:t xml:space="preserve"> </w:t>
      </w:r>
    </w:p>
    <w:p w14:paraId="1F2D4AD4" w14:textId="4A4EE7C2" w:rsidR="00DF4A28" w:rsidRPr="005F5C0E" w:rsidRDefault="00083902" w:rsidP="005F5C0E">
      <w:pPr>
        <w:pStyle w:val="ListParagraph"/>
        <w:numPr>
          <w:ilvl w:val="1"/>
          <w:numId w:val="15"/>
        </w:numPr>
        <w:rPr>
          <w:rFonts w:ascii="Garamond" w:hAnsi="Garamond"/>
        </w:rPr>
      </w:pPr>
      <w:r>
        <w:rPr>
          <w:rFonts w:ascii="Garamond" w:hAnsi="Garamond"/>
          <w:u w:val="single"/>
        </w:rPr>
        <w:t xml:space="preserve">2) </w:t>
      </w:r>
      <w:hyperlink r:id="rId10" w:history="1">
        <w:r w:rsidR="005F5C0E" w:rsidRPr="00CE1408">
          <w:rPr>
            <w:rStyle w:val="Hyperlink"/>
            <w:rFonts w:ascii="Garamond" w:eastAsiaTheme="minorEastAsia" w:hAnsi="Garamond"/>
          </w:rPr>
          <w:t>http://www.threadsoffeeling.com/</w:t>
        </w:r>
      </w:hyperlink>
    </w:p>
    <w:p w14:paraId="25A20374" w14:textId="77777777" w:rsidR="006802C9" w:rsidRPr="006802C9" w:rsidRDefault="006802C9" w:rsidP="006802C9">
      <w:pPr>
        <w:ind w:left="360"/>
        <w:rPr>
          <w:rFonts w:ascii="Garamond" w:hAnsi="Garamond"/>
          <w:b/>
        </w:rPr>
      </w:pPr>
    </w:p>
    <w:p w14:paraId="6F1E2CDF" w14:textId="65D7229B" w:rsidR="001D4E71" w:rsidRDefault="001D4E71" w:rsidP="00090377">
      <w:pPr>
        <w:pBdr>
          <w:top w:val="single" w:sz="4" w:space="1" w:color="auto"/>
          <w:left w:val="single" w:sz="4" w:space="4" w:color="auto"/>
          <w:bottom w:val="single" w:sz="4" w:space="1" w:color="auto"/>
          <w:right w:val="single" w:sz="4" w:space="4" w:color="auto"/>
        </w:pBdr>
        <w:rPr>
          <w:rFonts w:ascii="Garamond" w:hAnsi="Garamond"/>
        </w:rPr>
      </w:pPr>
      <w:r>
        <w:rPr>
          <w:rFonts w:ascii="Garamond" w:hAnsi="Garamond"/>
          <w:b/>
        </w:rPr>
        <w:t>UNIT II: Gendering Economies</w:t>
      </w:r>
    </w:p>
    <w:p w14:paraId="022F86A5" w14:textId="51A6D397" w:rsidR="005F5C0E" w:rsidRPr="00090377" w:rsidRDefault="005F5C0E" w:rsidP="00090377">
      <w:pPr>
        <w:pStyle w:val="ListParagraph"/>
        <w:numPr>
          <w:ilvl w:val="0"/>
          <w:numId w:val="20"/>
        </w:numPr>
        <w:rPr>
          <w:rFonts w:ascii="Garamond" w:hAnsi="Garamond"/>
          <w:b/>
          <w:u w:val="single"/>
        </w:rPr>
      </w:pPr>
      <w:r w:rsidRPr="00090377">
        <w:rPr>
          <w:rFonts w:ascii="Garamond" w:hAnsi="Garamond"/>
          <w:b/>
          <w:u w:val="single"/>
        </w:rPr>
        <w:t xml:space="preserve">WEEK </w:t>
      </w:r>
      <w:r w:rsidR="006072CA">
        <w:rPr>
          <w:rFonts w:ascii="Garamond" w:hAnsi="Garamond"/>
          <w:b/>
          <w:u w:val="single"/>
        </w:rPr>
        <w:t>FOUR</w:t>
      </w:r>
      <w:r w:rsidRPr="00090377">
        <w:rPr>
          <w:rFonts w:ascii="Garamond" w:hAnsi="Garamond"/>
          <w:b/>
          <w:u w:val="single"/>
        </w:rPr>
        <w:t xml:space="preserve"> February 1: Families and Capitalism</w:t>
      </w:r>
    </w:p>
    <w:p w14:paraId="508EF164" w14:textId="77777777" w:rsidR="00A85CF8" w:rsidRDefault="001D4E71" w:rsidP="00A85CF8">
      <w:pPr>
        <w:pStyle w:val="ListParagraph"/>
        <w:numPr>
          <w:ilvl w:val="0"/>
          <w:numId w:val="16"/>
        </w:numPr>
        <w:rPr>
          <w:rFonts w:ascii="Garamond" w:hAnsi="Garamond"/>
        </w:rPr>
      </w:pPr>
      <w:r w:rsidRPr="005F5C0E">
        <w:rPr>
          <w:rFonts w:ascii="Garamond" w:hAnsi="Garamond"/>
          <w:i/>
          <w:u w:val="single"/>
        </w:rPr>
        <w:t>Required</w:t>
      </w:r>
      <w:r w:rsidR="005F5C0E" w:rsidRPr="005F5C0E">
        <w:rPr>
          <w:rFonts w:ascii="Garamond" w:hAnsi="Garamond"/>
          <w:i/>
          <w:u w:val="single"/>
        </w:rPr>
        <w:t xml:space="preserve"> Secondary Source</w:t>
      </w:r>
      <w:r w:rsidR="00A85CF8">
        <w:rPr>
          <w:rFonts w:ascii="Garamond" w:hAnsi="Garamond"/>
          <w:i/>
          <w:u w:val="single"/>
        </w:rPr>
        <w:t>s</w:t>
      </w:r>
      <w:r w:rsidRPr="005F5C0E">
        <w:rPr>
          <w:rFonts w:ascii="Garamond" w:hAnsi="Garamond"/>
          <w:i/>
          <w:u w:val="single"/>
        </w:rPr>
        <w:t>:</w:t>
      </w:r>
      <w:r w:rsidRPr="005F5C0E">
        <w:rPr>
          <w:rFonts w:ascii="Garamond" w:hAnsi="Garamond"/>
          <w:u w:val="single"/>
        </w:rPr>
        <w:t xml:space="preserve"> </w:t>
      </w:r>
      <w:r w:rsidRPr="005F5C0E">
        <w:rPr>
          <w:rFonts w:ascii="Garamond" w:hAnsi="Garamond"/>
        </w:rPr>
        <w:t xml:space="preserve"> </w:t>
      </w:r>
    </w:p>
    <w:p w14:paraId="69E72071" w14:textId="29071FF3" w:rsidR="00A85CF8" w:rsidRDefault="00A85CF8" w:rsidP="00A85CF8">
      <w:pPr>
        <w:pStyle w:val="ListParagraph"/>
        <w:numPr>
          <w:ilvl w:val="1"/>
          <w:numId w:val="16"/>
        </w:numPr>
        <w:rPr>
          <w:rFonts w:ascii="Garamond" w:hAnsi="Garamond"/>
        </w:rPr>
      </w:pPr>
      <w:r>
        <w:rPr>
          <w:rFonts w:ascii="Garamond" w:hAnsi="Garamond"/>
        </w:rPr>
        <w:t xml:space="preserve">1) </w:t>
      </w:r>
      <w:r w:rsidR="001D4E71" w:rsidRPr="005F5C0E">
        <w:rPr>
          <w:rFonts w:ascii="Garamond" w:hAnsi="Garamond"/>
        </w:rPr>
        <w:t xml:space="preserve">Taylor, “Credit, Debt, and Honor in Castile, 1600-1650” </w:t>
      </w:r>
    </w:p>
    <w:p w14:paraId="1E89573C" w14:textId="61E60578" w:rsidR="00284507" w:rsidRDefault="00A85CF8" w:rsidP="00A85CF8">
      <w:pPr>
        <w:pStyle w:val="ListParagraph"/>
        <w:numPr>
          <w:ilvl w:val="1"/>
          <w:numId w:val="16"/>
        </w:numPr>
        <w:rPr>
          <w:rFonts w:ascii="Garamond" w:hAnsi="Garamond"/>
        </w:rPr>
      </w:pPr>
      <w:r w:rsidRPr="00A85CF8">
        <w:rPr>
          <w:rFonts w:ascii="Garamond" w:hAnsi="Garamond"/>
        </w:rPr>
        <w:t>2)</w:t>
      </w:r>
      <w:r w:rsidRPr="00A85CF8">
        <w:rPr>
          <w:rFonts w:ascii="Garamond" w:hAnsi="Garamond"/>
          <w:i/>
        </w:rPr>
        <w:t xml:space="preserve"> </w:t>
      </w:r>
      <w:r w:rsidR="00284507" w:rsidRPr="00A85CF8">
        <w:rPr>
          <w:rFonts w:ascii="Garamond" w:hAnsi="Garamond"/>
        </w:rPr>
        <w:t xml:space="preserve">Erikson, “Coverture and Capitalism” </w:t>
      </w:r>
    </w:p>
    <w:p w14:paraId="22A4DAC0" w14:textId="2968B3EB" w:rsidR="009938CC" w:rsidRPr="00A85CF8" w:rsidRDefault="009938CC" w:rsidP="009938CC">
      <w:pPr>
        <w:pStyle w:val="ListParagraph"/>
        <w:numPr>
          <w:ilvl w:val="0"/>
          <w:numId w:val="16"/>
        </w:numPr>
        <w:rPr>
          <w:rFonts w:ascii="Garamond" w:hAnsi="Garamond"/>
        </w:rPr>
      </w:pPr>
      <w:r>
        <w:rPr>
          <w:rFonts w:ascii="Garamond" w:hAnsi="Garamond"/>
        </w:rPr>
        <w:t>In Class Primary Source: Getting a Living</w:t>
      </w:r>
    </w:p>
    <w:p w14:paraId="6C2F88D6" w14:textId="77777777" w:rsidR="00514641" w:rsidRDefault="00514641" w:rsidP="00514641">
      <w:pPr>
        <w:rPr>
          <w:rFonts w:ascii="Garamond" w:hAnsi="Garamond"/>
          <w:b/>
        </w:rPr>
      </w:pPr>
    </w:p>
    <w:p w14:paraId="3FFA7D48" w14:textId="6F08EE67" w:rsidR="00514641" w:rsidRPr="00090377" w:rsidRDefault="00514641" w:rsidP="00090377">
      <w:pPr>
        <w:pStyle w:val="ListParagraph"/>
        <w:numPr>
          <w:ilvl w:val="0"/>
          <w:numId w:val="20"/>
        </w:numPr>
        <w:rPr>
          <w:rFonts w:ascii="Garamond" w:hAnsi="Garamond"/>
          <w:b/>
          <w:u w:val="single"/>
        </w:rPr>
      </w:pPr>
      <w:r w:rsidRPr="00090377">
        <w:rPr>
          <w:rFonts w:ascii="Garamond" w:hAnsi="Garamond"/>
          <w:b/>
          <w:u w:val="single"/>
        </w:rPr>
        <w:t xml:space="preserve">WEEK </w:t>
      </w:r>
      <w:r w:rsidR="006072CA">
        <w:rPr>
          <w:rFonts w:ascii="Garamond" w:hAnsi="Garamond"/>
          <w:b/>
          <w:u w:val="single"/>
        </w:rPr>
        <w:t>FIVE</w:t>
      </w:r>
      <w:r w:rsidRPr="00090377">
        <w:rPr>
          <w:rFonts w:ascii="Garamond" w:hAnsi="Garamond"/>
          <w:b/>
          <w:u w:val="single"/>
        </w:rPr>
        <w:t xml:space="preserve"> February 8: Being Single in the Rise of Capitalism</w:t>
      </w:r>
    </w:p>
    <w:p w14:paraId="0ACCD8CA" w14:textId="11616ED8" w:rsidR="00284507" w:rsidRPr="00514641" w:rsidRDefault="00284507" w:rsidP="00A85CF8">
      <w:pPr>
        <w:pStyle w:val="ListParagraph"/>
        <w:numPr>
          <w:ilvl w:val="0"/>
          <w:numId w:val="18"/>
        </w:numPr>
        <w:rPr>
          <w:rFonts w:ascii="Garamond" w:hAnsi="Garamond"/>
          <w:b/>
          <w:u w:val="single"/>
        </w:rPr>
      </w:pPr>
      <w:r w:rsidRPr="00514641">
        <w:rPr>
          <w:rFonts w:ascii="Garamond" w:hAnsi="Garamond"/>
          <w:i/>
          <w:u w:val="single"/>
        </w:rPr>
        <w:t>Required</w:t>
      </w:r>
      <w:r w:rsidR="00514641">
        <w:rPr>
          <w:rFonts w:ascii="Garamond" w:hAnsi="Garamond"/>
          <w:i/>
          <w:u w:val="single"/>
        </w:rPr>
        <w:t xml:space="preserve"> Secondary Source</w:t>
      </w:r>
      <w:r w:rsidRPr="00514641">
        <w:rPr>
          <w:rFonts w:ascii="Garamond" w:hAnsi="Garamond"/>
          <w:i/>
          <w:u w:val="single"/>
        </w:rPr>
        <w:t>:</w:t>
      </w:r>
      <w:r w:rsidRPr="00514641">
        <w:rPr>
          <w:rFonts w:ascii="Garamond" w:hAnsi="Garamond"/>
          <w:u w:val="single"/>
        </w:rPr>
        <w:t xml:space="preserve"> </w:t>
      </w:r>
      <w:r w:rsidRPr="00514641">
        <w:rPr>
          <w:rFonts w:ascii="Garamond" w:hAnsi="Garamond"/>
        </w:rPr>
        <w:t xml:space="preserve"> Hardwick, “Sex and the (seventeenth-century) city” </w:t>
      </w:r>
    </w:p>
    <w:p w14:paraId="484671C7" w14:textId="3E069557" w:rsidR="00514641" w:rsidRPr="00514641" w:rsidRDefault="00514641" w:rsidP="00A85CF8">
      <w:pPr>
        <w:pStyle w:val="ListParagraph"/>
        <w:numPr>
          <w:ilvl w:val="0"/>
          <w:numId w:val="18"/>
        </w:numPr>
        <w:rPr>
          <w:rFonts w:ascii="Garamond" w:hAnsi="Garamond"/>
          <w:b/>
          <w:u w:val="single"/>
        </w:rPr>
      </w:pPr>
      <w:r>
        <w:rPr>
          <w:rFonts w:ascii="Garamond" w:hAnsi="Garamond"/>
          <w:i/>
        </w:rPr>
        <w:t>In-class</w:t>
      </w:r>
      <w:r w:rsidR="00A85CF8">
        <w:rPr>
          <w:rFonts w:ascii="Garamond" w:hAnsi="Garamond"/>
          <w:i/>
        </w:rPr>
        <w:t xml:space="preserve"> Primary Source</w:t>
      </w:r>
      <w:r>
        <w:rPr>
          <w:rFonts w:ascii="Garamond" w:hAnsi="Garamond"/>
        </w:rPr>
        <w:t>: Probate Inventories and Wills Primary Source exercise</w:t>
      </w:r>
    </w:p>
    <w:p w14:paraId="32D33398" w14:textId="77777777" w:rsidR="00514641" w:rsidRDefault="00514641" w:rsidP="00514641">
      <w:pPr>
        <w:rPr>
          <w:rFonts w:ascii="Garamond" w:hAnsi="Garamond"/>
          <w:b/>
          <w:u w:val="single"/>
        </w:rPr>
      </w:pPr>
    </w:p>
    <w:p w14:paraId="316352C2" w14:textId="0056486F" w:rsidR="00514641" w:rsidRDefault="00514641" w:rsidP="00090377">
      <w:pPr>
        <w:pStyle w:val="ListParagraph"/>
        <w:numPr>
          <w:ilvl w:val="0"/>
          <w:numId w:val="20"/>
        </w:numPr>
        <w:rPr>
          <w:rFonts w:ascii="Garamond" w:hAnsi="Garamond"/>
          <w:b/>
          <w:u w:val="single"/>
        </w:rPr>
      </w:pPr>
      <w:r w:rsidRPr="00090377">
        <w:rPr>
          <w:rFonts w:ascii="Garamond" w:hAnsi="Garamond"/>
          <w:b/>
          <w:u w:val="single"/>
        </w:rPr>
        <w:t xml:space="preserve">WEEK </w:t>
      </w:r>
      <w:r w:rsidR="006072CA">
        <w:rPr>
          <w:rFonts w:ascii="Garamond" w:hAnsi="Garamond"/>
          <w:b/>
          <w:u w:val="single"/>
        </w:rPr>
        <w:t>SIX</w:t>
      </w:r>
      <w:r w:rsidRPr="00090377">
        <w:rPr>
          <w:rFonts w:ascii="Garamond" w:hAnsi="Garamond"/>
          <w:b/>
          <w:u w:val="single"/>
        </w:rPr>
        <w:t xml:space="preserve"> February 15: Gender, Race, and Colonization</w:t>
      </w:r>
    </w:p>
    <w:p w14:paraId="043B4869" w14:textId="77777777" w:rsidR="00A85CF8" w:rsidRDefault="00090377" w:rsidP="00A85CF8">
      <w:pPr>
        <w:pStyle w:val="ListParagraph"/>
        <w:numPr>
          <w:ilvl w:val="0"/>
          <w:numId w:val="22"/>
        </w:numPr>
        <w:rPr>
          <w:rFonts w:ascii="Garamond" w:hAnsi="Garamond"/>
        </w:rPr>
      </w:pPr>
      <w:r w:rsidRPr="00090377">
        <w:rPr>
          <w:rFonts w:ascii="Garamond" w:hAnsi="Garamond"/>
          <w:i/>
          <w:u w:val="single"/>
        </w:rPr>
        <w:t>Required</w:t>
      </w:r>
      <w:r>
        <w:rPr>
          <w:rFonts w:ascii="Garamond" w:hAnsi="Garamond"/>
          <w:i/>
          <w:u w:val="single"/>
        </w:rPr>
        <w:t xml:space="preserve"> Secondary Source</w:t>
      </w:r>
      <w:r w:rsidR="00A85CF8">
        <w:rPr>
          <w:rFonts w:ascii="Garamond" w:hAnsi="Garamond"/>
          <w:i/>
          <w:u w:val="single"/>
        </w:rPr>
        <w:t>s</w:t>
      </w:r>
      <w:r w:rsidRPr="00090377">
        <w:rPr>
          <w:rFonts w:ascii="Garamond" w:hAnsi="Garamond"/>
        </w:rPr>
        <w:t xml:space="preserve">: </w:t>
      </w:r>
    </w:p>
    <w:p w14:paraId="1B789268" w14:textId="77777777" w:rsidR="00A85CF8" w:rsidRDefault="00A85CF8" w:rsidP="00A85CF8">
      <w:pPr>
        <w:pStyle w:val="ListParagraph"/>
        <w:numPr>
          <w:ilvl w:val="1"/>
          <w:numId w:val="22"/>
        </w:numPr>
        <w:rPr>
          <w:rFonts w:ascii="Garamond" w:hAnsi="Garamond"/>
        </w:rPr>
      </w:pPr>
      <w:r>
        <w:rPr>
          <w:rFonts w:ascii="Garamond" w:hAnsi="Garamond"/>
        </w:rPr>
        <w:t xml:space="preserve">1) </w:t>
      </w:r>
      <w:r w:rsidR="00090377" w:rsidRPr="00090377">
        <w:rPr>
          <w:rFonts w:ascii="Garamond" w:hAnsi="Garamond"/>
        </w:rPr>
        <w:t>Palmer, “What’s in a Name? Mixed-Race Families and Resistance to Racial Codification in Eighteenth-Century France” (CAN)</w:t>
      </w:r>
    </w:p>
    <w:p w14:paraId="19A70834" w14:textId="5CEC1FE3" w:rsidR="00090377" w:rsidRPr="00A85CF8" w:rsidRDefault="00A85CF8" w:rsidP="00A85CF8">
      <w:pPr>
        <w:pStyle w:val="ListParagraph"/>
        <w:numPr>
          <w:ilvl w:val="1"/>
          <w:numId w:val="22"/>
        </w:numPr>
        <w:rPr>
          <w:rFonts w:ascii="Garamond" w:hAnsi="Garamond"/>
        </w:rPr>
      </w:pPr>
      <w:r>
        <w:rPr>
          <w:rFonts w:ascii="Garamond" w:hAnsi="Garamond"/>
        </w:rPr>
        <w:t xml:space="preserve">2) </w:t>
      </w:r>
      <w:r w:rsidR="00090377" w:rsidRPr="00A85CF8">
        <w:rPr>
          <w:rFonts w:ascii="Garamond" w:hAnsi="Garamond"/>
        </w:rPr>
        <w:t>Warren, “The Cause of her Grief: The Rape of a Slave in Early New England”</w:t>
      </w:r>
    </w:p>
    <w:p w14:paraId="60308EAB" w14:textId="77777777" w:rsidR="000064B5" w:rsidRDefault="000064B5" w:rsidP="000064B5">
      <w:pPr>
        <w:rPr>
          <w:rFonts w:ascii="Garamond" w:hAnsi="Garamond"/>
          <w:b/>
          <w:u w:val="single"/>
        </w:rPr>
      </w:pPr>
    </w:p>
    <w:p w14:paraId="55A2AC03" w14:textId="5704FCBC" w:rsidR="000064B5" w:rsidRPr="006802C9" w:rsidRDefault="000064B5" w:rsidP="006802C9">
      <w:pPr>
        <w:pBdr>
          <w:top w:val="single" w:sz="4" w:space="1" w:color="auto"/>
          <w:left w:val="single" w:sz="4" w:space="4" w:color="auto"/>
          <w:bottom w:val="single" w:sz="4" w:space="1" w:color="auto"/>
          <w:right w:val="single" w:sz="4" w:space="4" w:color="auto"/>
        </w:pBdr>
        <w:rPr>
          <w:rFonts w:ascii="Garamond" w:hAnsi="Garamond"/>
          <w:b/>
        </w:rPr>
      </w:pPr>
      <w:r>
        <w:rPr>
          <w:rFonts w:ascii="Garamond" w:hAnsi="Garamond"/>
          <w:b/>
        </w:rPr>
        <w:t>Unit III: Religious Reformations</w:t>
      </w:r>
    </w:p>
    <w:p w14:paraId="446154F0" w14:textId="7C3E6B54" w:rsidR="00514641" w:rsidRPr="00A85CF8" w:rsidRDefault="00514641" w:rsidP="00A85CF8">
      <w:pPr>
        <w:pStyle w:val="ListParagraph"/>
        <w:numPr>
          <w:ilvl w:val="0"/>
          <w:numId w:val="20"/>
        </w:numPr>
        <w:rPr>
          <w:rFonts w:ascii="Garamond" w:hAnsi="Garamond"/>
          <w:b/>
          <w:u w:val="single"/>
        </w:rPr>
      </w:pPr>
      <w:r w:rsidRPr="00A85CF8">
        <w:rPr>
          <w:rFonts w:ascii="Garamond" w:hAnsi="Garamond"/>
          <w:b/>
          <w:u w:val="single"/>
        </w:rPr>
        <w:t xml:space="preserve">WEEK </w:t>
      </w:r>
      <w:r w:rsidR="006072CA">
        <w:rPr>
          <w:rFonts w:ascii="Garamond" w:hAnsi="Garamond"/>
          <w:b/>
          <w:u w:val="single"/>
        </w:rPr>
        <w:t>SEVEN</w:t>
      </w:r>
      <w:r w:rsidR="00090377" w:rsidRPr="00A85CF8">
        <w:rPr>
          <w:rFonts w:ascii="Garamond" w:hAnsi="Garamond"/>
          <w:b/>
          <w:u w:val="single"/>
        </w:rPr>
        <w:t xml:space="preserve"> February 22</w:t>
      </w:r>
      <w:r w:rsidRPr="00A85CF8">
        <w:rPr>
          <w:rFonts w:ascii="Garamond" w:hAnsi="Garamond"/>
          <w:b/>
          <w:u w:val="single"/>
        </w:rPr>
        <w:t xml:space="preserve">: Gender and Religion </w:t>
      </w:r>
    </w:p>
    <w:p w14:paraId="7EFC2379" w14:textId="77777777" w:rsidR="00A85CF8" w:rsidRPr="00A85CF8" w:rsidRDefault="000064B5" w:rsidP="00A85CF8">
      <w:pPr>
        <w:pStyle w:val="ListParagraph"/>
        <w:numPr>
          <w:ilvl w:val="0"/>
          <w:numId w:val="19"/>
        </w:numPr>
        <w:rPr>
          <w:rFonts w:ascii="Garamond" w:hAnsi="Garamond"/>
          <w:b/>
        </w:rPr>
      </w:pPr>
      <w:r w:rsidRPr="00514641">
        <w:rPr>
          <w:rFonts w:ascii="Garamond" w:hAnsi="Garamond"/>
          <w:i/>
          <w:u w:val="single"/>
        </w:rPr>
        <w:t>Required Primary Source</w:t>
      </w:r>
      <w:r w:rsidR="00A85CF8">
        <w:rPr>
          <w:rFonts w:ascii="Garamond" w:hAnsi="Garamond"/>
          <w:i/>
          <w:u w:val="single"/>
        </w:rPr>
        <w:t>s</w:t>
      </w:r>
      <w:r w:rsidRPr="00514641">
        <w:rPr>
          <w:rFonts w:ascii="Garamond" w:hAnsi="Garamond"/>
          <w:i/>
          <w:u w:val="single"/>
        </w:rPr>
        <w:t xml:space="preserve">: </w:t>
      </w:r>
      <w:r w:rsidRPr="00514641">
        <w:rPr>
          <w:rFonts w:ascii="Garamond" w:hAnsi="Garamond"/>
        </w:rPr>
        <w:t xml:space="preserve"> </w:t>
      </w:r>
    </w:p>
    <w:p w14:paraId="22B2C96C" w14:textId="3F23A3C8" w:rsidR="00E92239" w:rsidRPr="00083902" w:rsidRDefault="00083902" w:rsidP="000064B5">
      <w:pPr>
        <w:pStyle w:val="ListParagraph"/>
        <w:numPr>
          <w:ilvl w:val="1"/>
          <w:numId w:val="19"/>
        </w:numPr>
        <w:rPr>
          <w:rFonts w:ascii="Garamond" w:hAnsi="Garamond"/>
          <w:b/>
        </w:rPr>
      </w:pPr>
      <w:r>
        <w:rPr>
          <w:rFonts w:ascii="Garamond" w:hAnsi="Garamond"/>
        </w:rPr>
        <w:t>1</w:t>
      </w:r>
      <w:r w:rsidR="00A85CF8">
        <w:rPr>
          <w:rFonts w:ascii="Garamond" w:hAnsi="Garamond"/>
        </w:rPr>
        <w:t xml:space="preserve">) </w:t>
      </w:r>
      <w:r w:rsidR="000064B5" w:rsidRPr="00A85CF8">
        <w:rPr>
          <w:rFonts w:ascii="Garamond" w:hAnsi="Garamond"/>
        </w:rPr>
        <w:t>Geneva Consistory Cases (CAN)</w:t>
      </w:r>
      <w:bookmarkStart w:id="0" w:name="_GoBack"/>
      <w:bookmarkEnd w:id="0"/>
    </w:p>
    <w:p w14:paraId="36A70E42" w14:textId="77777777" w:rsidR="00A80DBC" w:rsidRDefault="00A80DBC" w:rsidP="000064B5">
      <w:pPr>
        <w:rPr>
          <w:rFonts w:ascii="Garamond" w:hAnsi="Garamond"/>
          <w:b/>
        </w:rPr>
      </w:pPr>
    </w:p>
    <w:p w14:paraId="5CBC8E13" w14:textId="536B50BB" w:rsidR="0008662B" w:rsidRDefault="0008662B" w:rsidP="006802C9">
      <w:pPr>
        <w:pBdr>
          <w:top w:val="single" w:sz="4" w:space="1" w:color="auto"/>
          <w:left w:val="single" w:sz="4" w:space="4" w:color="auto"/>
          <w:bottom w:val="single" w:sz="4" w:space="1" w:color="auto"/>
          <w:right w:val="single" w:sz="4" w:space="4" w:color="auto"/>
        </w:pBdr>
        <w:rPr>
          <w:rFonts w:ascii="Garamond" w:hAnsi="Garamond"/>
          <w:b/>
        </w:rPr>
      </w:pPr>
      <w:r>
        <w:rPr>
          <w:rFonts w:ascii="Garamond" w:hAnsi="Garamond"/>
          <w:b/>
        </w:rPr>
        <w:t>Unit IV: Family Politics</w:t>
      </w:r>
    </w:p>
    <w:p w14:paraId="697BA847" w14:textId="3390CDFF" w:rsidR="00503778" w:rsidRPr="006F1FD9" w:rsidRDefault="006F1FD9" w:rsidP="006F1FD9">
      <w:pPr>
        <w:pStyle w:val="ListParagraph"/>
        <w:numPr>
          <w:ilvl w:val="0"/>
          <w:numId w:val="20"/>
        </w:numPr>
        <w:rPr>
          <w:rFonts w:ascii="Garamond" w:hAnsi="Garamond"/>
          <w:b/>
        </w:rPr>
      </w:pPr>
      <w:r>
        <w:rPr>
          <w:rFonts w:ascii="Garamond" w:hAnsi="Garamond"/>
          <w:b/>
          <w:u w:val="single"/>
        </w:rPr>
        <w:t xml:space="preserve">WEEK </w:t>
      </w:r>
      <w:r w:rsidR="006072CA">
        <w:rPr>
          <w:rFonts w:ascii="Garamond" w:hAnsi="Garamond"/>
          <w:b/>
          <w:u w:val="single"/>
        </w:rPr>
        <w:t>EIGHT</w:t>
      </w:r>
      <w:r>
        <w:rPr>
          <w:rFonts w:ascii="Garamond" w:hAnsi="Garamond"/>
          <w:b/>
          <w:u w:val="single"/>
        </w:rPr>
        <w:t xml:space="preserve"> March 1: </w:t>
      </w:r>
      <w:r>
        <w:rPr>
          <w:rFonts w:ascii="Garamond" w:hAnsi="Garamond"/>
          <w:b/>
        </w:rPr>
        <w:t>Families &amp; State Formation</w:t>
      </w:r>
    </w:p>
    <w:p w14:paraId="2D7A9E1C" w14:textId="5BE4C910" w:rsidR="006F1FD9" w:rsidRPr="006F1FD9" w:rsidRDefault="006F1FD9" w:rsidP="00503778">
      <w:pPr>
        <w:numPr>
          <w:ilvl w:val="0"/>
          <w:numId w:val="3"/>
        </w:numPr>
        <w:rPr>
          <w:rFonts w:ascii="Garamond" w:hAnsi="Garamond"/>
        </w:rPr>
      </w:pPr>
      <w:r>
        <w:rPr>
          <w:rFonts w:ascii="Garamond" w:hAnsi="Garamond"/>
          <w:i/>
          <w:u w:val="single"/>
        </w:rPr>
        <w:t>Required Secondary Source</w:t>
      </w:r>
      <w:r>
        <w:rPr>
          <w:rFonts w:ascii="Garamond" w:hAnsi="Garamond"/>
        </w:rPr>
        <w:t xml:space="preserve">:  Strasser, </w:t>
      </w:r>
      <w:r>
        <w:rPr>
          <w:rFonts w:ascii="Garamond" w:hAnsi="Garamond"/>
          <w:i/>
        </w:rPr>
        <w:t xml:space="preserve">State of Virginity </w:t>
      </w:r>
      <w:r>
        <w:rPr>
          <w:rFonts w:ascii="Garamond" w:hAnsi="Garamond"/>
        </w:rPr>
        <w:t>(selections)</w:t>
      </w:r>
    </w:p>
    <w:p w14:paraId="5B0D510B" w14:textId="4B7EBF81" w:rsidR="006F1FD9" w:rsidRDefault="00503778" w:rsidP="006F1FD9">
      <w:pPr>
        <w:numPr>
          <w:ilvl w:val="0"/>
          <w:numId w:val="3"/>
        </w:numPr>
        <w:rPr>
          <w:rFonts w:ascii="Garamond" w:hAnsi="Garamond"/>
        </w:rPr>
      </w:pPr>
      <w:r w:rsidRPr="006F1FD9">
        <w:rPr>
          <w:rFonts w:ascii="Garamond" w:hAnsi="Garamond"/>
          <w:i/>
        </w:rPr>
        <w:t xml:space="preserve">In-class primary source: </w:t>
      </w:r>
      <w:r w:rsidRPr="006F1FD9">
        <w:rPr>
          <w:rFonts w:ascii="Garamond" w:hAnsi="Garamond"/>
        </w:rPr>
        <w:t xml:space="preserve"> </w:t>
      </w:r>
      <w:r>
        <w:rPr>
          <w:rFonts w:ascii="Garamond" w:hAnsi="Garamond"/>
        </w:rPr>
        <w:t>Three statements on rulership</w:t>
      </w:r>
    </w:p>
    <w:p w14:paraId="7BE78278" w14:textId="77777777" w:rsidR="00A80DBC" w:rsidRDefault="00A80DBC" w:rsidP="00A80DBC">
      <w:pPr>
        <w:ind w:left="720"/>
        <w:rPr>
          <w:rFonts w:ascii="Garamond" w:hAnsi="Garamond"/>
        </w:rPr>
      </w:pPr>
    </w:p>
    <w:p w14:paraId="58858A35" w14:textId="651C2CC3" w:rsidR="006F1FD9" w:rsidRPr="006F1FD9" w:rsidRDefault="006F1FD9" w:rsidP="006F1FD9">
      <w:pPr>
        <w:pStyle w:val="ListParagraph"/>
        <w:numPr>
          <w:ilvl w:val="0"/>
          <w:numId w:val="20"/>
        </w:numPr>
        <w:rPr>
          <w:rFonts w:ascii="Garamond" w:hAnsi="Garamond"/>
        </w:rPr>
      </w:pPr>
      <w:r>
        <w:rPr>
          <w:rFonts w:ascii="Garamond" w:hAnsi="Garamond"/>
          <w:b/>
        </w:rPr>
        <w:t xml:space="preserve">WEEK </w:t>
      </w:r>
      <w:r w:rsidR="006072CA">
        <w:rPr>
          <w:rFonts w:ascii="Garamond" w:hAnsi="Garamond"/>
          <w:b/>
        </w:rPr>
        <w:t>NINE</w:t>
      </w:r>
      <w:r>
        <w:rPr>
          <w:rFonts w:ascii="Garamond" w:hAnsi="Garamond"/>
          <w:b/>
        </w:rPr>
        <w:t>: SPRING BREAK NO CLASS</w:t>
      </w:r>
    </w:p>
    <w:p w14:paraId="18D256A1" w14:textId="77777777" w:rsidR="006F1FD9" w:rsidRDefault="006F1FD9" w:rsidP="006F1FD9">
      <w:pPr>
        <w:rPr>
          <w:rFonts w:ascii="Garamond" w:hAnsi="Garamond"/>
        </w:rPr>
      </w:pPr>
    </w:p>
    <w:p w14:paraId="18A233FB" w14:textId="40872367" w:rsidR="006F1FD9" w:rsidRPr="006F1FD9" w:rsidRDefault="006F1FD9" w:rsidP="006F1FD9">
      <w:pPr>
        <w:pStyle w:val="ListParagraph"/>
        <w:numPr>
          <w:ilvl w:val="0"/>
          <w:numId w:val="20"/>
        </w:numPr>
        <w:rPr>
          <w:rFonts w:ascii="Garamond" w:hAnsi="Garamond"/>
          <w:u w:val="single"/>
        </w:rPr>
      </w:pPr>
      <w:r w:rsidRPr="006F1FD9">
        <w:rPr>
          <w:rFonts w:ascii="Garamond" w:hAnsi="Garamond"/>
          <w:b/>
          <w:u w:val="single"/>
        </w:rPr>
        <w:t xml:space="preserve">WEEK </w:t>
      </w:r>
      <w:r w:rsidR="006072CA">
        <w:rPr>
          <w:rFonts w:ascii="Garamond" w:hAnsi="Garamond"/>
          <w:b/>
          <w:u w:val="single"/>
        </w:rPr>
        <w:t>TEN</w:t>
      </w:r>
      <w:r w:rsidRPr="006F1FD9">
        <w:rPr>
          <w:rFonts w:ascii="Garamond" w:hAnsi="Garamond"/>
          <w:b/>
          <w:u w:val="single"/>
        </w:rPr>
        <w:t xml:space="preserve"> March 15: Infanticide</w:t>
      </w:r>
    </w:p>
    <w:p w14:paraId="5D6A6553" w14:textId="11575C61" w:rsidR="00503778" w:rsidRDefault="00503778" w:rsidP="00503778">
      <w:pPr>
        <w:numPr>
          <w:ilvl w:val="0"/>
          <w:numId w:val="3"/>
        </w:numPr>
        <w:rPr>
          <w:rFonts w:ascii="Garamond" w:hAnsi="Garamond"/>
        </w:rPr>
      </w:pPr>
      <w:r w:rsidRPr="00A60CC3">
        <w:rPr>
          <w:rFonts w:ascii="Garamond" w:hAnsi="Garamond"/>
          <w:i/>
          <w:u w:val="single"/>
        </w:rPr>
        <w:t>Required</w:t>
      </w:r>
      <w:r w:rsidR="006F1FD9">
        <w:rPr>
          <w:rFonts w:ascii="Garamond" w:hAnsi="Garamond"/>
          <w:i/>
          <w:u w:val="single"/>
        </w:rPr>
        <w:t xml:space="preserve"> Secondary Source</w:t>
      </w:r>
      <w:r>
        <w:rPr>
          <w:rFonts w:ascii="Garamond" w:hAnsi="Garamond"/>
          <w:i/>
          <w:u w:val="single"/>
        </w:rPr>
        <w:t>:</w:t>
      </w:r>
      <w:r>
        <w:rPr>
          <w:rFonts w:ascii="Garamond" w:hAnsi="Garamond"/>
          <w:u w:val="single"/>
        </w:rPr>
        <w:t xml:space="preserve"> </w:t>
      </w:r>
      <w:r>
        <w:rPr>
          <w:rFonts w:ascii="Garamond" w:hAnsi="Garamond"/>
        </w:rPr>
        <w:t xml:space="preserve"> Gowing, “Secret Births and Infanticide in 17</w:t>
      </w:r>
      <w:r w:rsidRPr="00503778">
        <w:rPr>
          <w:rFonts w:ascii="Garamond" w:hAnsi="Garamond"/>
          <w:vertAlign w:val="superscript"/>
        </w:rPr>
        <w:t>th</w:t>
      </w:r>
      <w:r>
        <w:rPr>
          <w:rFonts w:ascii="Garamond" w:hAnsi="Garamond"/>
        </w:rPr>
        <w:t>-Century England” (CAN)</w:t>
      </w:r>
    </w:p>
    <w:p w14:paraId="0BAA9955" w14:textId="77777777" w:rsidR="00503778" w:rsidRDefault="00503778" w:rsidP="00503778">
      <w:pPr>
        <w:rPr>
          <w:rFonts w:ascii="Garamond" w:hAnsi="Garamond"/>
        </w:rPr>
      </w:pPr>
    </w:p>
    <w:p w14:paraId="1DA7DB5B" w14:textId="632F7D15" w:rsidR="003D540B" w:rsidRDefault="00503778" w:rsidP="006802C9">
      <w:pPr>
        <w:pBdr>
          <w:top w:val="single" w:sz="4" w:space="1" w:color="auto"/>
          <w:left w:val="single" w:sz="4" w:space="4" w:color="auto"/>
          <w:bottom w:val="single" w:sz="4" w:space="1" w:color="auto"/>
          <w:right w:val="single" w:sz="4" w:space="4" w:color="auto"/>
        </w:pBdr>
        <w:rPr>
          <w:rFonts w:ascii="Garamond" w:hAnsi="Garamond"/>
          <w:b/>
        </w:rPr>
      </w:pPr>
      <w:r>
        <w:rPr>
          <w:rFonts w:ascii="Garamond" w:hAnsi="Garamond"/>
          <w:b/>
        </w:rPr>
        <w:t xml:space="preserve">Unit V: </w:t>
      </w:r>
      <w:r w:rsidR="003D540B">
        <w:rPr>
          <w:rFonts w:ascii="Garamond" w:hAnsi="Garamond"/>
          <w:b/>
        </w:rPr>
        <w:t>Witchcraft</w:t>
      </w:r>
    </w:p>
    <w:p w14:paraId="73CAD84F" w14:textId="3297DBFD" w:rsidR="003D540B" w:rsidRPr="006F1FD9" w:rsidRDefault="006F1FD9" w:rsidP="006F1FD9">
      <w:pPr>
        <w:pStyle w:val="ListParagraph"/>
        <w:numPr>
          <w:ilvl w:val="0"/>
          <w:numId w:val="25"/>
        </w:numPr>
        <w:rPr>
          <w:rFonts w:ascii="Garamond" w:hAnsi="Garamond"/>
          <w:b/>
        </w:rPr>
      </w:pPr>
      <w:r>
        <w:rPr>
          <w:rFonts w:ascii="Garamond" w:hAnsi="Garamond"/>
          <w:b/>
          <w:u w:val="single"/>
        </w:rPr>
        <w:t xml:space="preserve">WEEK </w:t>
      </w:r>
      <w:r w:rsidR="006072CA">
        <w:rPr>
          <w:rFonts w:ascii="Garamond" w:hAnsi="Garamond"/>
          <w:b/>
          <w:u w:val="single"/>
        </w:rPr>
        <w:t>ELEVEN</w:t>
      </w:r>
      <w:r>
        <w:rPr>
          <w:rFonts w:ascii="Garamond" w:hAnsi="Garamond"/>
          <w:b/>
          <w:u w:val="single"/>
        </w:rPr>
        <w:t xml:space="preserve"> March 22: Explaining Witchcraft</w:t>
      </w:r>
    </w:p>
    <w:p w14:paraId="79AFBF0E" w14:textId="7F21211C" w:rsidR="006F1FD9" w:rsidRPr="006F1FD9" w:rsidRDefault="006F1FD9" w:rsidP="006F1FD9">
      <w:pPr>
        <w:pStyle w:val="ListParagraph"/>
        <w:numPr>
          <w:ilvl w:val="0"/>
          <w:numId w:val="26"/>
        </w:numPr>
        <w:rPr>
          <w:rFonts w:ascii="Garamond" w:hAnsi="Garamond"/>
          <w:b/>
        </w:rPr>
      </w:pPr>
      <w:r>
        <w:rPr>
          <w:rFonts w:ascii="Garamond" w:hAnsi="Garamond"/>
          <w:i/>
          <w:u w:val="single"/>
        </w:rPr>
        <w:t>Required Primary Source</w:t>
      </w:r>
      <w:r>
        <w:rPr>
          <w:rFonts w:ascii="Garamond" w:hAnsi="Garamond"/>
        </w:rPr>
        <w:t>:  The Wonderful Discovery of the Witchcrafts of Maragret and Philippa Flowers, 1618</w:t>
      </w:r>
    </w:p>
    <w:p w14:paraId="738CD297" w14:textId="77777777" w:rsidR="003D540B" w:rsidRDefault="003D540B" w:rsidP="003D540B">
      <w:pPr>
        <w:rPr>
          <w:rFonts w:ascii="Garamond" w:hAnsi="Garamond"/>
          <w:b/>
        </w:rPr>
      </w:pPr>
    </w:p>
    <w:p w14:paraId="4FC509E1" w14:textId="3C2972F4" w:rsidR="003D540B" w:rsidRDefault="006F1FD9" w:rsidP="006F1FD9">
      <w:pPr>
        <w:pStyle w:val="ListParagraph"/>
        <w:numPr>
          <w:ilvl w:val="0"/>
          <w:numId w:val="25"/>
        </w:numPr>
        <w:rPr>
          <w:rFonts w:ascii="Garamond" w:hAnsi="Garamond"/>
          <w:b/>
          <w:u w:val="single"/>
        </w:rPr>
      </w:pPr>
      <w:r w:rsidRPr="006F1FD9">
        <w:rPr>
          <w:rFonts w:ascii="Garamond" w:hAnsi="Garamond"/>
          <w:b/>
          <w:u w:val="single"/>
        </w:rPr>
        <w:t xml:space="preserve">WEEK </w:t>
      </w:r>
      <w:r w:rsidR="006072CA">
        <w:rPr>
          <w:rFonts w:ascii="Garamond" w:hAnsi="Garamond"/>
          <w:b/>
          <w:u w:val="single"/>
        </w:rPr>
        <w:t>TWELVE</w:t>
      </w:r>
      <w:r w:rsidRPr="006F1FD9">
        <w:rPr>
          <w:rFonts w:ascii="Garamond" w:hAnsi="Garamond"/>
          <w:b/>
          <w:u w:val="single"/>
        </w:rPr>
        <w:t xml:space="preserve"> March 29: Witchcraft Group Project Work Day – Attendance Mandatory</w:t>
      </w:r>
    </w:p>
    <w:p w14:paraId="7C0E6E35" w14:textId="77777777" w:rsidR="006F1FD9" w:rsidRDefault="006F1FD9" w:rsidP="006F1FD9">
      <w:pPr>
        <w:pStyle w:val="ListParagraph"/>
        <w:ind w:left="360"/>
        <w:rPr>
          <w:rFonts w:ascii="Garamond" w:hAnsi="Garamond"/>
          <w:b/>
          <w:u w:val="single"/>
        </w:rPr>
      </w:pPr>
    </w:p>
    <w:p w14:paraId="26439D72" w14:textId="3643DBB1" w:rsidR="006F1FD9" w:rsidRDefault="006F1FD9" w:rsidP="006F1FD9">
      <w:pPr>
        <w:pStyle w:val="ListParagraph"/>
        <w:numPr>
          <w:ilvl w:val="0"/>
          <w:numId w:val="25"/>
        </w:numPr>
        <w:rPr>
          <w:rFonts w:ascii="Garamond" w:hAnsi="Garamond"/>
          <w:b/>
          <w:u w:val="single"/>
        </w:rPr>
      </w:pPr>
      <w:r>
        <w:rPr>
          <w:rFonts w:ascii="Garamond" w:hAnsi="Garamond"/>
          <w:b/>
          <w:u w:val="single"/>
        </w:rPr>
        <w:t xml:space="preserve">WEEK </w:t>
      </w:r>
      <w:r w:rsidR="006072CA">
        <w:rPr>
          <w:rFonts w:ascii="Garamond" w:hAnsi="Garamond"/>
          <w:b/>
          <w:u w:val="single"/>
        </w:rPr>
        <w:t>THIRTEEN</w:t>
      </w:r>
      <w:r>
        <w:rPr>
          <w:rFonts w:ascii="Garamond" w:hAnsi="Garamond"/>
          <w:b/>
          <w:u w:val="single"/>
        </w:rPr>
        <w:t xml:space="preserve"> April 5: Witchcraft </w:t>
      </w:r>
      <w:r w:rsidR="00325454">
        <w:rPr>
          <w:rFonts w:ascii="Garamond" w:hAnsi="Garamond"/>
          <w:b/>
          <w:u w:val="single"/>
        </w:rPr>
        <w:t xml:space="preserve">Group </w:t>
      </w:r>
      <w:r>
        <w:rPr>
          <w:rFonts w:ascii="Garamond" w:hAnsi="Garamond"/>
          <w:b/>
          <w:u w:val="single"/>
        </w:rPr>
        <w:t>Presentations</w:t>
      </w:r>
    </w:p>
    <w:p w14:paraId="7623D002" w14:textId="77777777" w:rsidR="003D540B" w:rsidRDefault="003D540B" w:rsidP="00184B64">
      <w:pPr>
        <w:rPr>
          <w:rFonts w:ascii="Garamond" w:hAnsi="Garamond"/>
          <w:b/>
        </w:rPr>
      </w:pPr>
    </w:p>
    <w:p w14:paraId="49B41C20" w14:textId="6A89A3BC" w:rsidR="003D540B" w:rsidRPr="000F3733" w:rsidRDefault="003D540B" w:rsidP="000F3733">
      <w:pPr>
        <w:pBdr>
          <w:top w:val="single" w:sz="4" w:space="1" w:color="auto"/>
          <w:left w:val="single" w:sz="4" w:space="4" w:color="auto"/>
          <w:bottom w:val="single" w:sz="4" w:space="1" w:color="auto"/>
          <w:right w:val="single" w:sz="4" w:space="4" w:color="auto"/>
        </w:pBdr>
        <w:rPr>
          <w:rFonts w:ascii="Garamond" w:hAnsi="Garamond"/>
        </w:rPr>
      </w:pPr>
      <w:r>
        <w:rPr>
          <w:rFonts w:ascii="Garamond" w:hAnsi="Garamond"/>
          <w:b/>
        </w:rPr>
        <w:t xml:space="preserve">Unit VI: </w:t>
      </w:r>
      <w:r w:rsidR="00BA6D1C">
        <w:rPr>
          <w:rFonts w:ascii="Garamond" w:hAnsi="Garamond"/>
          <w:b/>
        </w:rPr>
        <w:t xml:space="preserve">Enlightenment and </w:t>
      </w:r>
      <w:r w:rsidR="00B97A47">
        <w:rPr>
          <w:rFonts w:ascii="Garamond" w:hAnsi="Garamond"/>
          <w:b/>
        </w:rPr>
        <w:t>Revolution</w:t>
      </w:r>
    </w:p>
    <w:p w14:paraId="01D4FD33" w14:textId="05315291" w:rsidR="00A80DBC" w:rsidRPr="00A80DBC" w:rsidRDefault="00A80DBC" w:rsidP="00A80DBC">
      <w:pPr>
        <w:pStyle w:val="ListParagraph"/>
        <w:numPr>
          <w:ilvl w:val="0"/>
          <w:numId w:val="27"/>
        </w:numPr>
        <w:rPr>
          <w:rFonts w:ascii="Garamond" w:hAnsi="Garamond"/>
          <w:b/>
        </w:rPr>
      </w:pPr>
      <w:r w:rsidRPr="00A80DBC">
        <w:rPr>
          <w:rFonts w:ascii="Garamond" w:hAnsi="Garamond"/>
          <w:b/>
          <w:u w:val="single"/>
        </w:rPr>
        <w:t xml:space="preserve">WEEK </w:t>
      </w:r>
      <w:r w:rsidR="006072CA">
        <w:rPr>
          <w:rFonts w:ascii="Garamond" w:hAnsi="Garamond"/>
          <w:b/>
          <w:u w:val="single"/>
        </w:rPr>
        <w:t>FOURTEEN</w:t>
      </w:r>
      <w:r w:rsidRPr="00A80DBC">
        <w:rPr>
          <w:rFonts w:ascii="Garamond" w:hAnsi="Garamond"/>
          <w:b/>
          <w:u w:val="single"/>
        </w:rPr>
        <w:t xml:space="preserve"> April 12</w:t>
      </w:r>
      <w:r w:rsidRPr="00A80DBC">
        <w:rPr>
          <w:rFonts w:ascii="Garamond" w:hAnsi="Garamond"/>
          <w:b/>
        </w:rPr>
        <w:t xml:space="preserve">: Enlightened Marriages </w:t>
      </w:r>
      <w:r w:rsidR="00083902">
        <w:rPr>
          <w:rFonts w:ascii="Garamond" w:hAnsi="Garamond"/>
          <w:b/>
        </w:rPr>
        <w:t>&amp; Marie Antoinette</w:t>
      </w:r>
    </w:p>
    <w:p w14:paraId="42DFDB49" w14:textId="50E4C50B" w:rsidR="00A80DBC" w:rsidRDefault="003D540B" w:rsidP="00184B64">
      <w:pPr>
        <w:pStyle w:val="ListParagraph"/>
        <w:numPr>
          <w:ilvl w:val="0"/>
          <w:numId w:val="26"/>
        </w:numPr>
        <w:rPr>
          <w:rFonts w:ascii="Garamond" w:hAnsi="Garamond"/>
        </w:rPr>
      </w:pPr>
      <w:r w:rsidRPr="00A80DBC">
        <w:rPr>
          <w:rFonts w:ascii="Garamond" w:hAnsi="Garamond"/>
          <w:i/>
          <w:u w:val="single"/>
        </w:rPr>
        <w:t>Required</w:t>
      </w:r>
      <w:r w:rsidR="00A80DBC">
        <w:rPr>
          <w:rFonts w:ascii="Garamond" w:hAnsi="Garamond"/>
          <w:i/>
          <w:u w:val="single"/>
        </w:rPr>
        <w:t xml:space="preserve"> Secondary Source</w:t>
      </w:r>
      <w:r w:rsidRPr="00A80DBC">
        <w:rPr>
          <w:rFonts w:ascii="Garamond" w:hAnsi="Garamond"/>
          <w:i/>
          <w:u w:val="single"/>
        </w:rPr>
        <w:t>:</w:t>
      </w:r>
      <w:r w:rsidRPr="00A80DBC">
        <w:rPr>
          <w:rFonts w:ascii="Garamond" w:hAnsi="Garamond"/>
          <w:u w:val="single"/>
        </w:rPr>
        <w:t xml:space="preserve"> </w:t>
      </w:r>
      <w:r w:rsidRPr="00A80DBC">
        <w:rPr>
          <w:rFonts w:ascii="Garamond" w:hAnsi="Garamond"/>
        </w:rPr>
        <w:t xml:space="preserve"> Goodman, “Marriage Choice and Marital Success” </w:t>
      </w:r>
    </w:p>
    <w:p w14:paraId="50394A49" w14:textId="55729D6E" w:rsidR="00083902" w:rsidRDefault="00083902" w:rsidP="00184B64">
      <w:pPr>
        <w:pStyle w:val="ListParagraph"/>
        <w:numPr>
          <w:ilvl w:val="0"/>
          <w:numId w:val="26"/>
        </w:numPr>
        <w:rPr>
          <w:rFonts w:ascii="Garamond" w:hAnsi="Garamond"/>
        </w:rPr>
      </w:pPr>
      <w:r>
        <w:rPr>
          <w:rFonts w:ascii="Garamond" w:hAnsi="Garamond"/>
          <w:i/>
        </w:rPr>
        <w:t>In-class primary sources</w:t>
      </w:r>
      <w:r>
        <w:rPr>
          <w:rFonts w:ascii="Garamond" w:hAnsi="Garamond"/>
        </w:rPr>
        <w:t>: 18</w:t>
      </w:r>
      <w:r w:rsidRPr="00083902">
        <w:rPr>
          <w:rFonts w:ascii="Garamond" w:hAnsi="Garamond"/>
          <w:vertAlign w:val="superscript"/>
        </w:rPr>
        <w:t>th</w:t>
      </w:r>
      <w:r>
        <w:rPr>
          <w:rFonts w:ascii="Garamond" w:hAnsi="Garamond"/>
        </w:rPr>
        <w:t xml:space="preserve">-century political cartoons on Marie Antoinette </w:t>
      </w:r>
    </w:p>
    <w:p w14:paraId="73680944" w14:textId="77777777" w:rsidR="00A80DBC" w:rsidRDefault="00A80DBC" w:rsidP="00A80DBC">
      <w:pPr>
        <w:rPr>
          <w:rFonts w:ascii="Garamond" w:hAnsi="Garamond"/>
        </w:rPr>
      </w:pPr>
    </w:p>
    <w:p w14:paraId="440B3D49" w14:textId="2857819C" w:rsidR="00A80DBC" w:rsidRDefault="00A80DBC" w:rsidP="00A80DBC">
      <w:pPr>
        <w:pStyle w:val="ListParagraph"/>
        <w:numPr>
          <w:ilvl w:val="0"/>
          <w:numId w:val="27"/>
        </w:numPr>
        <w:rPr>
          <w:rFonts w:ascii="Garamond" w:hAnsi="Garamond"/>
          <w:b/>
          <w:u w:val="single"/>
        </w:rPr>
      </w:pPr>
      <w:r w:rsidRPr="00A80DBC">
        <w:rPr>
          <w:rFonts w:ascii="Garamond" w:hAnsi="Garamond"/>
          <w:b/>
          <w:u w:val="single"/>
        </w:rPr>
        <w:t xml:space="preserve">WEEK </w:t>
      </w:r>
      <w:r w:rsidR="006072CA">
        <w:rPr>
          <w:rFonts w:ascii="Garamond" w:hAnsi="Garamond"/>
          <w:b/>
          <w:u w:val="single"/>
        </w:rPr>
        <w:t>FIFTEEN</w:t>
      </w:r>
      <w:r w:rsidRPr="00A80DBC">
        <w:rPr>
          <w:rFonts w:ascii="Garamond" w:hAnsi="Garamond"/>
          <w:b/>
          <w:u w:val="single"/>
        </w:rPr>
        <w:t xml:space="preserve"> April 19: Republican Motherhood</w:t>
      </w:r>
    </w:p>
    <w:p w14:paraId="62D542D3" w14:textId="78B41D76" w:rsidR="00A80DBC" w:rsidRPr="00083902" w:rsidRDefault="00A80DBC" w:rsidP="00A80DBC">
      <w:pPr>
        <w:pStyle w:val="ListParagraph"/>
        <w:numPr>
          <w:ilvl w:val="0"/>
          <w:numId w:val="26"/>
        </w:numPr>
        <w:rPr>
          <w:rFonts w:ascii="Garamond" w:hAnsi="Garamond"/>
          <w:b/>
          <w:u w:val="single"/>
        </w:rPr>
      </w:pPr>
      <w:r>
        <w:rPr>
          <w:rFonts w:ascii="Garamond" w:hAnsi="Garamond"/>
          <w:i/>
          <w:u w:val="single"/>
        </w:rPr>
        <w:t>Required Secondary Source</w:t>
      </w:r>
      <w:r>
        <w:rPr>
          <w:rFonts w:ascii="Garamond" w:hAnsi="Garamond"/>
        </w:rPr>
        <w:t>:  Kerber, “The Republican Mother: Women and Enlightenment – An American Perspective”</w:t>
      </w:r>
    </w:p>
    <w:p w14:paraId="290E6EFC" w14:textId="1347F356" w:rsidR="00083902" w:rsidRPr="00A80DBC" w:rsidRDefault="00083902" w:rsidP="00A80DBC">
      <w:pPr>
        <w:pStyle w:val="ListParagraph"/>
        <w:numPr>
          <w:ilvl w:val="0"/>
          <w:numId w:val="26"/>
        </w:numPr>
        <w:rPr>
          <w:rFonts w:ascii="Garamond" w:hAnsi="Garamond"/>
          <w:b/>
          <w:u w:val="single"/>
        </w:rPr>
      </w:pPr>
      <w:r>
        <w:rPr>
          <w:rFonts w:ascii="Garamond" w:hAnsi="Garamond"/>
          <w:i/>
        </w:rPr>
        <w:t xml:space="preserve">In-Class Exercise: </w:t>
      </w:r>
      <w:r>
        <w:rPr>
          <w:rFonts w:ascii="Garamond" w:hAnsi="Garamond"/>
        </w:rPr>
        <w:t>Female Education Debate (Philadelphia, 1787)</w:t>
      </w:r>
    </w:p>
    <w:p w14:paraId="7E3AE053" w14:textId="77777777" w:rsidR="00A80DBC" w:rsidRDefault="00A80DBC" w:rsidP="00A80DBC">
      <w:pPr>
        <w:rPr>
          <w:rFonts w:ascii="Garamond" w:hAnsi="Garamond"/>
          <w:b/>
        </w:rPr>
      </w:pPr>
    </w:p>
    <w:p w14:paraId="6B8F7BE1" w14:textId="5AB4D258" w:rsidR="00A80DBC" w:rsidRPr="00A80DBC" w:rsidRDefault="00A80DBC" w:rsidP="00A80DBC">
      <w:pPr>
        <w:pStyle w:val="ListParagraph"/>
        <w:numPr>
          <w:ilvl w:val="0"/>
          <w:numId w:val="27"/>
        </w:numPr>
        <w:rPr>
          <w:rFonts w:ascii="Garamond" w:hAnsi="Garamond"/>
          <w:b/>
          <w:u w:val="single"/>
        </w:rPr>
      </w:pPr>
      <w:r w:rsidRPr="00A80DBC">
        <w:rPr>
          <w:rFonts w:ascii="Garamond" w:hAnsi="Garamond"/>
          <w:b/>
          <w:u w:val="single"/>
        </w:rPr>
        <w:t xml:space="preserve">WEEK </w:t>
      </w:r>
      <w:r w:rsidR="006072CA">
        <w:rPr>
          <w:rFonts w:ascii="Garamond" w:hAnsi="Garamond"/>
          <w:b/>
          <w:u w:val="single"/>
        </w:rPr>
        <w:t>SIXTEEN</w:t>
      </w:r>
      <w:r w:rsidRPr="00A80DBC">
        <w:rPr>
          <w:rFonts w:ascii="Garamond" w:hAnsi="Garamond"/>
          <w:b/>
          <w:u w:val="single"/>
        </w:rPr>
        <w:t xml:space="preserve"> April 26: Gender and Revolution</w:t>
      </w:r>
    </w:p>
    <w:p w14:paraId="30DB37C5" w14:textId="77777777" w:rsidR="00A80DBC" w:rsidRDefault="00184B64" w:rsidP="00184B64">
      <w:pPr>
        <w:numPr>
          <w:ilvl w:val="0"/>
          <w:numId w:val="3"/>
        </w:numPr>
        <w:rPr>
          <w:rFonts w:ascii="Garamond" w:hAnsi="Garamond"/>
        </w:rPr>
      </w:pPr>
      <w:r w:rsidRPr="00A60CC3">
        <w:rPr>
          <w:rFonts w:ascii="Garamond" w:hAnsi="Garamond"/>
          <w:i/>
          <w:u w:val="single"/>
        </w:rPr>
        <w:t>Required</w:t>
      </w:r>
      <w:r w:rsidR="000028C0">
        <w:rPr>
          <w:rFonts w:ascii="Garamond" w:hAnsi="Garamond"/>
          <w:i/>
          <w:u w:val="single"/>
        </w:rPr>
        <w:t xml:space="preserve"> Primary Source</w:t>
      </w:r>
      <w:r w:rsidR="001C47E5">
        <w:rPr>
          <w:rFonts w:ascii="Garamond" w:hAnsi="Garamond"/>
          <w:i/>
          <w:u w:val="single"/>
        </w:rPr>
        <w:t>s</w:t>
      </w:r>
      <w:r w:rsidRPr="00A60CC3">
        <w:rPr>
          <w:rFonts w:ascii="Garamond" w:hAnsi="Garamond"/>
        </w:rPr>
        <w:t xml:space="preserve">: </w:t>
      </w:r>
    </w:p>
    <w:p w14:paraId="5AE5461F" w14:textId="77777777" w:rsidR="00A80DBC" w:rsidRDefault="00A80DBC" w:rsidP="00A80DBC">
      <w:pPr>
        <w:numPr>
          <w:ilvl w:val="1"/>
          <w:numId w:val="3"/>
        </w:numPr>
        <w:rPr>
          <w:rFonts w:ascii="Garamond" w:hAnsi="Garamond"/>
        </w:rPr>
      </w:pPr>
      <w:r>
        <w:rPr>
          <w:rFonts w:ascii="Garamond" w:hAnsi="Garamond"/>
        </w:rPr>
        <w:t xml:space="preserve">Mary </w:t>
      </w:r>
      <w:r w:rsidR="00BA6D1C">
        <w:rPr>
          <w:rFonts w:ascii="Garamond" w:hAnsi="Garamond"/>
        </w:rPr>
        <w:t>Wollstonecraft</w:t>
      </w:r>
      <w:r w:rsidR="009877E6">
        <w:rPr>
          <w:rFonts w:ascii="Garamond" w:hAnsi="Garamond"/>
        </w:rPr>
        <w:t xml:space="preserve"> </w:t>
      </w:r>
    </w:p>
    <w:p w14:paraId="3D5FE450" w14:textId="65F21060" w:rsidR="00184B64" w:rsidRDefault="00A80DBC" w:rsidP="00A80DBC">
      <w:pPr>
        <w:numPr>
          <w:ilvl w:val="1"/>
          <w:numId w:val="3"/>
        </w:numPr>
        <w:rPr>
          <w:rFonts w:ascii="Garamond" w:hAnsi="Garamond"/>
        </w:rPr>
      </w:pPr>
      <w:r>
        <w:rPr>
          <w:rFonts w:ascii="Garamond" w:hAnsi="Garamond"/>
        </w:rPr>
        <w:t xml:space="preserve">Olympe de </w:t>
      </w:r>
      <w:r w:rsidR="009877E6">
        <w:rPr>
          <w:rFonts w:ascii="Garamond" w:hAnsi="Garamond"/>
        </w:rPr>
        <w:t>Gouges</w:t>
      </w:r>
    </w:p>
    <w:p w14:paraId="0E82F16C" w14:textId="77777777" w:rsidR="00A80DBC" w:rsidRDefault="00A80DBC" w:rsidP="00A80DBC">
      <w:pPr>
        <w:rPr>
          <w:rFonts w:ascii="Garamond" w:hAnsi="Garamond"/>
        </w:rPr>
      </w:pPr>
    </w:p>
    <w:p w14:paraId="5074867D" w14:textId="77777777" w:rsidR="00A80DBC" w:rsidRPr="00A80DBC" w:rsidRDefault="00A80DBC" w:rsidP="00A80DBC">
      <w:pPr>
        <w:jc w:val="center"/>
        <w:rPr>
          <w:rFonts w:ascii="Garamond" w:hAnsi="Garamond"/>
          <w:b/>
        </w:rPr>
      </w:pPr>
    </w:p>
    <w:p w14:paraId="2158437A" w14:textId="406AB6F1" w:rsidR="00A80DBC" w:rsidRPr="00A80DBC" w:rsidRDefault="00A80DBC" w:rsidP="00A80DBC">
      <w:pPr>
        <w:jc w:val="center"/>
        <w:rPr>
          <w:rFonts w:ascii="Garamond" w:hAnsi="Garamond"/>
          <w:b/>
        </w:rPr>
      </w:pPr>
      <w:r w:rsidRPr="00A80DBC">
        <w:rPr>
          <w:rFonts w:ascii="Garamond" w:hAnsi="Garamond"/>
          <w:b/>
        </w:rPr>
        <w:t>FINAL IS TAKE HOME.  DUE DATE WILL BE THE DAY THE FINAL IS SCHEDULED BY THE REGISTRAR’S OFFICE (TBA).</w:t>
      </w:r>
    </w:p>
    <w:p w14:paraId="46BEEEBD" w14:textId="32A83FF5" w:rsidR="001C47E5" w:rsidRDefault="001C47E5" w:rsidP="001C47E5">
      <w:pPr>
        <w:rPr>
          <w:rFonts w:ascii="Garamond" w:hAnsi="Garamond"/>
        </w:rPr>
      </w:pPr>
    </w:p>
    <w:p w14:paraId="542AC5B4" w14:textId="58F92413" w:rsidR="00BA6D1C" w:rsidRDefault="00A80DBC" w:rsidP="00BA6D1C">
      <w:pPr>
        <w:rPr>
          <w:rFonts w:ascii="Garamond" w:hAnsi="Garamond"/>
        </w:rPr>
      </w:pPr>
      <w:r>
        <w:rPr>
          <w:rFonts w:ascii="Garamond" w:hAnsi="Garamond"/>
          <w:b/>
          <w:noProof/>
        </w:rPr>
        <w:drawing>
          <wp:anchor distT="0" distB="0" distL="114300" distR="114300" simplePos="0" relativeHeight="251659264" behindDoc="0" locked="0" layoutInCell="1" allowOverlap="1" wp14:anchorId="6148216D" wp14:editId="7744588C">
            <wp:simplePos x="0" y="0"/>
            <wp:positionH relativeFrom="column">
              <wp:posOffset>1765935</wp:posOffset>
            </wp:positionH>
            <wp:positionV relativeFrom="paragraph">
              <wp:posOffset>7620</wp:posOffset>
            </wp:positionV>
            <wp:extent cx="1972079" cy="1591310"/>
            <wp:effectExtent l="0" t="0" r="9525"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working.jpg"/>
                    <pic:cNvPicPr/>
                  </pic:nvPicPr>
                  <pic:blipFill>
                    <a:blip r:embed="rId11">
                      <a:extLst>
                        <a:ext uri="{28A0092B-C50C-407E-A947-70E740481C1C}">
                          <a14:useLocalDpi xmlns:a14="http://schemas.microsoft.com/office/drawing/2010/main" val="0"/>
                        </a:ext>
                      </a:extLst>
                    </a:blip>
                    <a:stretch>
                      <a:fillRect/>
                    </a:stretch>
                  </pic:blipFill>
                  <pic:spPr>
                    <a:xfrm>
                      <a:off x="0" y="0"/>
                      <a:ext cx="1972079" cy="1591310"/>
                    </a:xfrm>
                    <a:prstGeom prst="rect">
                      <a:avLst/>
                    </a:prstGeom>
                  </pic:spPr>
                </pic:pic>
              </a:graphicData>
            </a:graphic>
            <wp14:sizeRelH relativeFrom="page">
              <wp14:pctWidth>0</wp14:pctWidth>
            </wp14:sizeRelH>
            <wp14:sizeRelV relativeFrom="page">
              <wp14:pctHeight>0</wp14:pctHeight>
            </wp14:sizeRelV>
          </wp:anchor>
        </w:drawing>
      </w:r>
    </w:p>
    <w:p w14:paraId="49EF007F" w14:textId="79825B31" w:rsidR="006C4582" w:rsidRDefault="006C4582" w:rsidP="00B97A47">
      <w:pPr>
        <w:rPr>
          <w:rFonts w:ascii="Garamond" w:hAnsi="Garamond"/>
          <w:b/>
        </w:rPr>
      </w:pPr>
    </w:p>
    <w:p w14:paraId="70F2F0A9" w14:textId="2AF09981" w:rsidR="006C4582" w:rsidRPr="00A60CC3" w:rsidRDefault="006C4582" w:rsidP="006C4582">
      <w:pPr>
        <w:jc w:val="center"/>
        <w:rPr>
          <w:rFonts w:ascii="Garamond" w:hAnsi="Garamond"/>
          <w:b/>
        </w:rPr>
      </w:pPr>
    </w:p>
    <w:sectPr w:rsidR="006C4582" w:rsidRPr="00A60CC3" w:rsidSect="00B16E83">
      <w:headerReference w:type="first" r:id="rId12"/>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263DB6" w14:textId="77777777" w:rsidR="007848F3" w:rsidRDefault="007848F3" w:rsidP="00401EF3">
      <w:r>
        <w:separator/>
      </w:r>
    </w:p>
  </w:endnote>
  <w:endnote w:type="continuationSeparator" w:id="0">
    <w:p w14:paraId="61BDD608" w14:textId="77777777" w:rsidR="007848F3" w:rsidRDefault="007848F3" w:rsidP="00401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9D396B" w14:textId="77777777" w:rsidR="007848F3" w:rsidRDefault="007848F3" w:rsidP="00401EF3">
      <w:r>
        <w:separator/>
      </w:r>
    </w:p>
  </w:footnote>
  <w:footnote w:type="continuationSeparator" w:id="0">
    <w:p w14:paraId="215CCB6B" w14:textId="77777777" w:rsidR="007848F3" w:rsidRDefault="007848F3" w:rsidP="00401EF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E2529" w14:textId="77777777" w:rsidR="0051099E" w:rsidRDefault="0051099E" w:rsidP="00B16E83">
    <w:pPr>
      <w:pStyle w:val="Header"/>
      <w:pBdr>
        <w:top w:val="single" w:sz="4" w:space="1" w:color="auto"/>
        <w:left w:val="single" w:sz="4" w:space="4" w:color="auto"/>
        <w:bottom w:val="single" w:sz="4" w:space="1" w:color="auto"/>
        <w:right w:val="single" w:sz="4" w:space="4" w:color="auto"/>
      </w:pBdr>
      <w:jc w:val="center"/>
      <w:rPr>
        <w:rFonts w:ascii="Garamond" w:hAnsi="Garamond"/>
        <w:b/>
        <w:smallCaps/>
        <w:sz w:val="28"/>
      </w:rPr>
    </w:pPr>
    <w:r>
      <w:rPr>
        <w:rFonts w:ascii="Garamond" w:hAnsi="Garamond"/>
        <w:b/>
        <w:smallCaps/>
        <w:sz w:val="28"/>
      </w:rPr>
      <w:t xml:space="preserve">Witches, Workers, &amp; Wives </w:t>
    </w:r>
  </w:p>
  <w:p w14:paraId="1BFD4472" w14:textId="7FD52143" w:rsidR="0051099E" w:rsidRPr="00B16E83" w:rsidRDefault="0051099E" w:rsidP="00B16E83">
    <w:pPr>
      <w:pStyle w:val="Header"/>
      <w:pBdr>
        <w:top w:val="single" w:sz="4" w:space="1" w:color="auto"/>
        <w:left w:val="single" w:sz="4" w:space="4" w:color="auto"/>
        <w:bottom w:val="single" w:sz="4" w:space="1" w:color="auto"/>
        <w:right w:val="single" w:sz="4" w:space="4" w:color="auto"/>
      </w:pBdr>
      <w:jc w:val="center"/>
      <w:rPr>
        <w:rFonts w:ascii="Garamond" w:hAnsi="Garamond"/>
        <w:b/>
        <w:smallCaps/>
        <w:sz w:val="28"/>
      </w:rPr>
    </w:pPr>
    <w:r>
      <w:rPr>
        <w:rFonts w:ascii="Garamond" w:hAnsi="Garamond"/>
        <w:b/>
        <w:smallCaps/>
        <w:sz w:val="28"/>
      </w:rPr>
      <w:t>Gender &amp; Family in Early Modern Europe &amp; America</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63667"/>
    <w:multiLevelType w:val="hybridMultilevel"/>
    <w:tmpl w:val="3646A148"/>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7C7F0F"/>
    <w:multiLevelType w:val="hybridMultilevel"/>
    <w:tmpl w:val="B4907DCA"/>
    <w:lvl w:ilvl="0" w:tplc="151E93C8">
      <w:start w:val="1"/>
      <w:numFmt w:val="bullet"/>
      <w:lvlText w:val=""/>
      <w:lvlJc w:val="left"/>
      <w:pPr>
        <w:ind w:left="720" w:hanging="360"/>
      </w:pPr>
      <w:rPr>
        <w:rFonts w:ascii="Symbol" w:hAnsi="Symbol" w:hint="default"/>
      </w:rPr>
    </w:lvl>
    <w:lvl w:ilvl="1" w:tplc="0409000F">
      <w:start w:val="1"/>
      <w:numFmt w:val="decimal"/>
      <w:lvlText w:val="%2."/>
      <w:lvlJc w:val="left"/>
      <w:pPr>
        <w:ind w:left="1800" w:hanging="360"/>
      </w:pPr>
      <w:rPr>
        <w:rFont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526627"/>
    <w:multiLevelType w:val="hybridMultilevel"/>
    <w:tmpl w:val="24D461F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9577D3C"/>
    <w:multiLevelType w:val="hybridMultilevel"/>
    <w:tmpl w:val="4360358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DF2035"/>
    <w:multiLevelType w:val="hybridMultilevel"/>
    <w:tmpl w:val="C8BC5826"/>
    <w:lvl w:ilvl="0" w:tplc="151E93C8">
      <w:start w:val="1"/>
      <w:numFmt w:val="bullet"/>
      <w:lvlText w:val=""/>
      <w:lvlJc w:val="left"/>
      <w:pPr>
        <w:ind w:left="720" w:hanging="360"/>
      </w:pPr>
      <w:rPr>
        <w:rFonts w:ascii="Symbol" w:hAnsi="Symbol" w:hint="default"/>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722DA7"/>
    <w:multiLevelType w:val="hybridMultilevel"/>
    <w:tmpl w:val="5136FFF4"/>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0890B51"/>
    <w:multiLevelType w:val="hybridMultilevel"/>
    <w:tmpl w:val="CBBEC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B738F7"/>
    <w:multiLevelType w:val="hybridMultilevel"/>
    <w:tmpl w:val="27A8C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996A3B"/>
    <w:multiLevelType w:val="hybridMultilevel"/>
    <w:tmpl w:val="1012E5FC"/>
    <w:lvl w:ilvl="0" w:tplc="0409000B">
      <w:start w:val="1"/>
      <w:numFmt w:val="bullet"/>
      <w:lvlText w:val=""/>
      <w:lvlJc w:val="left"/>
      <w:pPr>
        <w:ind w:left="720" w:hanging="360"/>
      </w:pPr>
      <w:rPr>
        <w:rFonts w:ascii="Wingdings" w:hAnsi="Wingdings" w:hint="default"/>
        <w:sz w:val="24"/>
        <w:szCs w:val="24"/>
      </w:rPr>
    </w:lvl>
    <w:lvl w:ilvl="1" w:tplc="6F68579A">
      <w:start w:val="1"/>
      <w:numFmt w:val="bullet"/>
      <w:lvlText w:val="o"/>
      <w:lvlJc w:val="left"/>
      <w:pPr>
        <w:ind w:left="1080" w:hanging="360"/>
      </w:pPr>
      <w:rPr>
        <w:rFonts w:ascii="Courier New" w:hAnsi="Courier New" w:cs="Courier New" w:hint="default"/>
        <w:sz w:val="24"/>
        <w:szCs w:val="24"/>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B244531"/>
    <w:multiLevelType w:val="hybridMultilevel"/>
    <w:tmpl w:val="50124FD4"/>
    <w:lvl w:ilvl="0" w:tplc="151E93C8">
      <w:start w:val="1"/>
      <w:numFmt w:val="bullet"/>
      <w:lvlText w:val=""/>
      <w:lvlJc w:val="left"/>
      <w:pPr>
        <w:ind w:left="720" w:hanging="360"/>
      </w:pPr>
      <w:rPr>
        <w:rFonts w:ascii="Symbol" w:hAnsi="Symbol" w:hint="default"/>
        <w:sz w:val="24"/>
        <w:szCs w:val="24"/>
      </w:rPr>
    </w:lvl>
    <w:lvl w:ilvl="1" w:tplc="6F68579A">
      <w:start w:val="1"/>
      <w:numFmt w:val="bullet"/>
      <w:lvlText w:val="o"/>
      <w:lvlJc w:val="left"/>
      <w:pPr>
        <w:ind w:left="1080" w:hanging="360"/>
      </w:pPr>
      <w:rPr>
        <w:rFonts w:ascii="Courier New" w:hAnsi="Courier New" w:cs="Courier New" w:hint="default"/>
        <w:sz w:val="24"/>
        <w:szCs w:val="24"/>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CC667FF"/>
    <w:multiLevelType w:val="hybridMultilevel"/>
    <w:tmpl w:val="BBCABD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1804B07"/>
    <w:multiLevelType w:val="hybridMultilevel"/>
    <w:tmpl w:val="09568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0344EF"/>
    <w:multiLevelType w:val="hybridMultilevel"/>
    <w:tmpl w:val="73CE1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CC64D8"/>
    <w:multiLevelType w:val="hybridMultilevel"/>
    <w:tmpl w:val="01F0D74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6EE7AB9"/>
    <w:multiLevelType w:val="hybridMultilevel"/>
    <w:tmpl w:val="3280D68C"/>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65E5987"/>
    <w:multiLevelType w:val="hybridMultilevel"/>
    <w:tmpl w:val="8DEC30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4D370A40"/>
    <w:multiLevelType w:val="hybridMultilevel"/>
    <w:tmpl w:val="FE7EE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81D0B93"/>
    <w:multiLevelType w:val="hybridMultilevel"/>
    <w:tmpl w:val="880EF13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9305822"/>
    <w:multiLevelType w:val="hybridMultilevel"/>
    <w:tmpl w:val="F79480C0"/>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C4B662C"/>
    <w:multiLevelType w:val="hybridMultilevel"/>
    <w:tmpl w:val="FBC41DF8"/>
    <w:lvl w:ilvl="0" w:tplc="151E93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DE44A2F"/>
    <w:multiLevelType w:val="hybridMultilevel"/>
    <w:tmpl w:val="B8F89AA4"/>
    <w:lvl w:ilvl="0" w:tplc="14042F12">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F7E3E1B"/>
    <w:multiLevelType w:val="hybridMultilevel"/>
    <w:tmpl w:val="AD5E7B8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0B9690A"/>
    <w:multiLevelType w:val="hybridMultilevel"/>
    <w:tmpl w:val="C3423CAE"/>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27E3A66"/>
    <w:multiLevelType w:val="hybridMultilevel"/>
    <w:tmpl w:val="1ECE4E3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66407688"/>
    <w:multiLevelType w:val="hybridMultilevel"/>
    <w:tmpl w:val="15222B14"/>
    <w:lvl w:ilvl="0" w:tplc="151E93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7434919"/>
    <w:multiLevelType w:val="hybridMultilevel"/>
    <w:tmpl w:val="79809B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6AC72F68"/>
    <w:multiLevelType w:val="hybridMultilevel"/>
    <w:tmpl w:val="C2F6F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B53883"/>
    <w:multiLevelType w:val="hybridMultilevel"/>
    <w:tmpl w:val="55F8858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EAD3EE3"/>
    <w:multiLevelType w:val="hybridMultilevel"/>
    <w:tmpl w:val="8C6A25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728B1C43"/>
    <w:multiLevelType w:val="hybridMultilevel"/>
    <w:tmpl w:val="C0B6B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74C20A7D"/>
    <w:multiLevelType w:val="hybridMultilevel"/>
    <w:tmpl w:val="02DE7792"/>
    <w:lvl w:ilvl="0" w:tplc="151E93C8">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1">
    <w:nsid w:val="75DF3541"/>
    <w:multiLevelType w:val="hybridMultilevel"/>
    <w:tmpl w:val="99F6F7DC"/>
    <w:lvl w:ilvl="0" w:tplc="596E77B8">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13"/>
  </w:num>
  <w:num w:numId="3">
    <w:abstractNumId w:val="1"/>
  </w:num>
  <w:num w:numId="4">
    <w:abstractNumId w:val="12"/>
  </w:num>
  <w:num w:numId="5">
    <w:abstractNumId w:val="15"/>
  </w:num>
  <w:num w:numId="6">
    <w:abstractNumId w:val="11"/>
  </w:num>
  <w:num w:numId="7">
    <w:abstractNumId w:val="16"/>
  </w:num>
  <w:num w:numId="8">
    <w:abstractNumId w:val="26"/>
  </w:num>
  <w:num w:numId="9">
    <w:abstractNumId w:val="6"/>
  </w:num>
  <w:num w:numId="10">
    <w:abstractNumId w:val="5"/>
  </w:num>
  <w:num w:numId="11">
    <w:abstractNumId w:val="30"/>
  </w:num>
  <w:num w:numId="12">
    <w:abstractNumId w:val="19"/>
  </w:num>
  <w:num w:numId="13">
    <w:abstractNumId w:val="8"/>
  </w:num>
  <w:num w:numId="14">
    <w:abstractNumId w:val="25"/>
  </w:num>
  <w:num w:numId="15">
    <w:abstractNumId w:val="4"/>
  </w:num>
  <w:num w:numId="16">
    <w:abstractNumId w:val="18"/>
  </w:num>
  <w:num w:numId="17">
    <w:abstractNumId w:val="27"/>
  </w:num>
  <w:num w:numId="18">
    <w:abstractNumId w:val="0"/>
  </w:num>
  <w:num w:numId="19">
    <w:abstractNumId w:val="14"/>
  </w:num>
  <w:num w:numId="20">
    <w:abstractNumId w:val="3"/>
  </w:num>
  <w:num w:numId="21">
    <w:abstractNumId w:val="29"/>
  </w:num>
  <w:num w:numId="22">
    <w:abstractNumId w:val="22"/>
  </w:num>
  <w:num w:numId="23">
    <w:abstractNumId w:val="23"/>
  </w:num>
  <w:num w:numId="24">
    <w:abstractNumId w:val="17"/>
  </w:num>
  <w:num w:numId="25">
    <w:abstractNumId w:val="21"/>
  </w:num>
  <w:num w:numId="26">
    <w:abstractNumId w:val="24"/>
  </w:num>
  <w:num w:numId="27">
    <w:abstractNumId w:val="2"/>
  </w:num>
  <w:num w:numId="28">
    <w:abstractNumId w:val="28"/>
  </w:num>
  <w:num w:numId="29">
    <w:abstractNumId w:val="7"/>
  </w:num>
  <w:num w:numId="30">
    <w:abstractNumId w:val="10"/>
  </w:num>
  <w:num w:numId="31">
    <w:abstractNumId w:val="9"/>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EF3"/>
    <w:rsid w:val="000023CF"/>
    <w:rsid w:val="000028C0"/>
    <w:rsid w:val="000064B5"/>
    <w:rsid w:val="000269C2"/>
    <w:rsid w:val="00045207"/>
    <w:rsid w:val="00053F47"/>
    <w:rsid w:val="00054240"/>
    <w:rsid w:val="00057358"/>
    <w:rsid w:val="000674A0"/>
    <w:rsid w:val="00072266"/>
    <w:rsid w:val="00083902"/>
    <w:rsid w:val="0008662B"/>
    <w:rsid w:val="00090377"/>
    <w:rsid w:val="000917F8"/>
    <w:rsid w:val="00097A2A"/>
    <w:rsid w:val="00097BC7"/>
    <w:rsid w:val="000C0275"/>
    <w:rsid w:val="000D081A"/>
    <w:rsid w:val="000D4370"/>
    <w:rsid w:val="000F3733"/>
    <w:rsid w:val="001074F9"/>
    <w:rsid w:val="0013440B"/>
    <w:rsid w:val="00141CD6"/>
    <w:rsid w:val="00142D02"/>
    <w:rsid w:val="0017670A"/>
    <w:rsid w:val="00184B64"/>
    <w:rsid w:val="001917A2"/>
    <w:rsid w:val="001A1054"/>
    <w:rsid w:val="001B755F"/>
    <w:rsid w:val="001C4676"/>
    <w:rsid w:val="001C47E5"/>
    <w:rsid w:val="001D4E71"/>
    <w:rsid w:val="001D6DFC"/>
    <w:rsid w:val="001E48ED"/>
    <w:rsid w:val="002055A8"/>
    <w:rsid w:val="00226DA6"/>
    <w:rsid w:val="00230A6A"/>
    <w:rsid w:val="00236D0A"/>
    <w:rsid w:val="002533EE"/>
    <w:rsid w:val="00254F88"/>
    <w:rsid w:val="00256677"/>
    <w:rsid w:val="00261B89"/>
    <w:rsid w:val="002811E6"/>
    <w:rsid w:val="00284507"/>
    <w:rsid w:val="002C211B"/>
    <w:rsid w:val="002D5C6B"/>
    <w:rsid w:val="002F14E3"/>
    <w:rsid w:val="003017A8"/>
    <w:rsid w:val="0030406A"/>
    <w:rsid w:val="00325454"/>
    <w:rsid w:val="00343C05"/>
    <w:rsid w:val="00361391"/>
    <w:rsid w:val="0038168F"/>
    <w:rsid w:val="003A0095"/>
    <w:rsid w:val="003B1E06"/>
    <w:rsid w:val="003C1874"/>
    <w:rsid w:val="003D1D00"/>
    <w:rsid w:val="003D540B"/>
    <w:rsid w:val="00401EF3"/>
    <w:rsid w:val="00405482"/>
    <w:rsid w:val="0045782C"/>
    <w:rsid w:val="00463414"/>
    <w:rsid w:val="00473240"/>
    <w:rsid w:val="004738E2"/>
    <w:rsid w:val="00476979"/>
    <w:rsid w:val="00492043"/>
    <w:rsid w:val="004A3608"/>
    <w:rsid w:val="005019AC"/>
    <w:rsid w:val="00502ADA"/>
    <w:rsid w:val="00503778"/>
    <w:rsid w:val="0050439A"/>
    <w:rsid w:val="0051099E"/>
    <w:rsid w:val="00512DAE"/>
    <w:rsid w:val="00514641"/>
    <w:rsid w:val="00543D41"/>
    <w:rsid w:val="005504D0"/>
    <w:rsid w:val="005524D4"/>
    <w:rsid w:val="00562563"/>
    <w:rsid w:val="00562878"/>
    <w:rsid w:val="00577E0C"/>
    <w:rsid w:val="005A4C56"/>
    <w:rsid w:val="005B306C"/>
    <w:rsid w:val="005B3664"/>
    <w:rsid w:val="005C0BE1"/>
    <w:rsid w:val="005F0762"/>
    <w:rsid w:val="005F5C0E"/>
    <w:rsid w:val="00602FE1"/>
    <w:rsid w:val="006048D5"/>
    <w:rsid w:val="006072CA"/>
    <w:rsid w:val="00610ECC"/>
    <w:rsid w:val="00626ECD"/>
    <w:rsid w:val="00657177"/>
    <w:rsid w:val="006802C9"/>
    <w:rsid w:val="00681CA7"/>
    <w:rsid w:val="0068351D"/>
    <w:rsid w:val="00684C5B"/>
    <w:rsid w:val="006A2398"/>
    <w:rsid w:val="006A6F90"/>
    <w:rsid w:val="006B7F15"/>
    <w:rsid w:val="006C4582"/>
    <w:rsid w:val="006F1FD9"/>
    <w:rsid w:val="00701728"/>
    <w:rsid w:val="00703B3F"/>
    <w:rsid w:val="00712061"/>
    <w:rsid w:val="0073599D"/>
    <w:rsid w:val="00741662"/>
    <w:rsid w:val="00750800"/>
    <w:rsid w:val="0078034B"/>
    <w:rsid w:val="007848F3"/>
    <w:rsid w:val="0079767C"/>
    <w:rsid w:val="007C3D50"/>
    <w:rsid w:val="007C5469"/>
    <w:rsid w:val="007D15A6"/>
    <w:rsid w:val="007F03A4"/>
    <w:rsid w:val="008551E5"/>
    <w:rsid w:val="008D5198"/>
    <w:rsid w:val="008F7A91"/>
    <w:rsid w:val="0090241C"/>
    <w:rsid w:val="00955156"/>
    <w:rsid w:val="009877E6"/>
    <w:rsid w:val="00991ADF"/>
    <w:rsid w:val="009938CC"/>
    <w:rsid w:val="00995FD6"/>
    <w:rsid w:val="009A43E4"/>
    <w:rsid w:val="009C304B"/>
    <w:rsid w:val="009C47B6"/>
    <w:rsid w:val="009E26DA"/>
    <w:rsid w:val="009F6F41"/>
    <w:rsid w:val="00A32940"/>
    <w:rsid w:val="00A32FC0"/>
    <w:rsid w:val="00A4213B"/>
    <w:rsid w:val="00A60CC3"/>
    <w:rsid w:val="00A80B6D"/>
    <w:rsid w:val="00A80DBC"/>
    <w:rsid w:val="00A85CF8"/>
    <w:rsid w:val="00A86EA0"/>
    <w:rsid w:val="00AB7763"/>
    <w:rsid w:val="00AE2C3F"/>
    <w:rsid w:val="00AF0346"/>
    <w:rsid w:val="00B007AE"/>
    <w:rsid w:val="00B06347"/>
    <w:rsid w:val="00B06508"/>
    <w:rsid w:val="00B10224"/>
    <w:rsid w:val="00B15C3A"/>
    <w:rsid w:val="00B16E83"/>
    <w:rsid w:val="00B36BF9"/>
    <w:rsid w:val="00B427A9"/>
    <w:rsid w:val="00B5501C"/>
    <w:rsid w:val="00B56B7F"/>
    <w:rsid w:val="00B97A47"/>
    <w:rsid w:val="00BA6D1C"/>
    <w:rsid w:val="00C033A0"/>
    <w:rsid w:val="00C234B3"/>
    <w:rsid w:val="00C44B30"/>
    <w:rsid w:val="00C62CE0"/>
    <w:rsid w:val="00C65059"/>
    <w:rsid w:val="00CA21A6"/>
    <w:rsid w:val="00CA6F8E"/>
    <w:rsid w:val="00CC6B87"/>
    <w:rsid w:val="00CD3D0C"/>
    <w:rsid w:val="00D046C6"/>
    <w:rsid w:val="00D654FD"/>
    <w:rsid w:val="00DD2722"/>
    <w:rsid w:val="00DF2AED"/>
    <w:rsid w:val="00DF3CAF"/>
    <w:rsid w:val="00DF4A28"/>
    <w:rsid w:val="00E17C36"/>
    <w:rsid w:val="00E33536"/>
    <w:rsid w:val="00E67DD1"/>
    <w:rsid w:val="00E81FF3"/>
    <w:rsid w:val="00E92239"/>
    <w:rsid w:val="00EA610E"/>
    <w:rsid w:val="00EB78CE"/>
    <w:rsid w:val="00ED1369"/>
    <w:rsid w:val="00ED4105"/>
    <w:rsid w:val="00EE05CA"/>
    <w:rsid w:val="00EE7AF0"/>
    <w:rsid w:val="00F03D8A"/>
    <w:rsid w:val="00F07556"/>
    <w:rsid w:val="00F126C6"/>
    <w:rsid w:val="00F12FE5"/>
    <w:rsid w:val="00F26FB3"/>
    <w:rsid w:val="00F278E1"/>
    <w:rsid w:val="00F449ED"/>
    <w:rsid w:val="00F629D2"/>
    <w:rsid w:val="00F72A03"/>
    <w:rsid w:val="00FD438E"/>
    <w:rsid w:val="00FD66D4"/>
    <w:rsid w:val="00FF77B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B5240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1EF3"/>
    <w:rPr>
      <w:rFonts w:ascii="Times New Roman" w:eastAsia="Cambr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1EF3"/>
    <w:pPr>
      <w:tabs>
        <w:tab w:val="center" w:pos="4320"/>
        <w:tab w:val="right" w:pos="8640"/>
      </w:tabs>
    </w:pPr>
  </w:style>
  <w:style w:type="character" w:customStyle="1" w:styleId="HeaderChar">
    <w:name w:val="Header Char"/>
    <w:basedOn w:val="DefaultParagraphFont"/>
    <w:link w:val="Header"/>
    <w:uiPriority w:val="99"/>
    <w:rsid w:val="00401EF3"/>
    <w:rPr>
      <w:rFonts w:ascii="Times New Roman" w:eastAsia="Cambria" w:hAnsi="Times New Roman" w:cs="Times New Roman"/>
    </w:rPr>
  </w:style>
  <w:style w:type="paragraph" w:styleId="Footer">
    <w:name w:val="footer"/>
    <w:basedOn w:val="Normal"/>
    <w:link w:val="FooterChar"/>
    <w:uiPriority w:val="99"/>
    <w:unhideWhenUsed/>
    <w:rsid w:val="00401EF3"/>
    <w:pPr>
      <w:tabs>
        <w:tab w:val="center" w:pos="4320"/>
        <w:tab w:val="right" w:pos="8640"/>
      </w:tabs>
    </w:pPr>
  </w:style>
  <w:style w:type="character" w:customStyle="1" w:styleId="FooterChar">
    <w:name w:val="Footer Char"/>
    <w:basedOn w:val="DefaultParagraphFont"/>
    <w:link w:val="Footer"/>
    <w:uiPriority w:val="99"/>
    <w:rsid w:val="00401EF3"/>
    <w:rPr>
      <w:rFonts w:ascii="Times New Roman" w:eastAsia="Cambria" w:hAnsi="Times New Roman" w:cs="Times New Roman"/>
    </w:rPr>
  </w:style>
  <w:style w:type="paragraph" w:styleId="ListParagraph">
    <w:name w:val="List Paragraph"/>
    <w:basedOn w:val="Normal"/>
    <w:uiPriority w:val="34"/>
    <w:qFormat/>
    <w:rsid w:val="00184B64"/>
    <w:pPr>
      <w:ind w:left="720"/>
      <w:contextualSpacing/>
    </w:pPr>
  </w:style>
  <w:style w:type="character" w:styleId="Strong">
    <w:name w:val="Strong"/>
    <w:basedOn w:val="DefaultParagraphFont"/>
    <w:uiPriority w:val="22"/>
    <w:qFormat/>
    <w:rsid w:val="000023CF"/>
    <w:rPr>
      <w:b/>
      <w:bCs/>
    </w:rPr>
  </w:style>
  <w:style w:type="character" w:customStyle="1" w:styleId="hsubitle">
    <w:name w:val="h_subitle"/>
    <w:basedOn w:val="DefaultParagraphFont"/>
    <w:rsid w:val="00B36BF9"/>
  </w:style>
  <w:style w:type="paragraph" w:styleId="BalloonText">
    <w:name w:val="Balloon Text"/>
    <w:basedOn w:val="Normal"/>
    <w:link w:val="BalloonTextChar"/>
    <w:uiPriority w:val="99"/>
    <w:semiHidden/>
    <w:unhideWhenUsed/>
    <w:rsid w:val="00EB78C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78CE"/>
    <w:rPr>
      <w:rFonts w:ascii="Lucida Grande" w:eastAsia="Cambria" w:hAnsi="Lucida Grande" w:cs="Lucida Grande"/>
      <w:sz w:val="18"/>
      <w:szCs w:val="18"/>
    </w:rPr>
  </w:style>
  <w:style w:type="paragraph" w:styleId="Caption">
    <w:name w:val="caption"/>
    <w:basedOn w:val="Normal"/>
    <w:next w:val="Normal"/>
    <w:uiPriority w:val="35"/>
    <w:unhideWhenUsed/>
    <w:qFormat/>
    <w:rsid w:val="00EB78CE"/>
    <w:pPr>
      <w:spacing w:after="200"/>
    </w:pPr>
    <w:rPr>
      <w:b/>
      <w:bCs/>
      <w:color w:val="4F81BD" w:themeColor="accent1"/>
      <w:sz w:val="18"/>
      <w:szCs w:val="18"/>
    </w:rPr>
  </w:style>
  <w:style w:type="character" w:styleId="Hyperlink">
    <w:name w:val="Hyperlink"/>
    <w:basedOn w:val="DefaultParagraphFont"/>
    <w:uiPriority w:val="99"/>
    <w:unhideWhenUsed/>
    <w:rsid w:val="003040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Julia.Gossard@usu.edu" TargetMode="External"/><Relationship Id="rId8" Type="http://schemas.openxmlformats.org/officeDocument/2006/relationships/image" Target="media/image1.jpg"/><Relationship Id="rId9" Type="http://schemas.openxmlformats.org/officeDocument/2006/relationships/hyperlink" Target="http://emotionalobjects.wordpress.com/2013/11/11/181/" TargetMode="External"/><Relationship Id="rId10" Type="http://schemas.openxmlformats.org/officeDocument/2006/relationships/hyperlink" Target="http://www.threadsoffeel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1726</Words>
  <Characters>9842</Characters>
  <Application>Microsoft Macintosh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Gossard</dc:creator>
  <cp:keywords/>
  <dc:description/>
  <cp:lastModifiedBy>Julia Gossard</cp:lastModifiedBy>
  <cp:revision>10</cp:revision>
  <cp:lastPrinted>2016-12-13T20:15:00Z</cp:lastPrinted>
  <dcterms:created xsi:type="dcterms:W3CDTF">2016-12-01T23:25:00Z</dcterms:created>
  <dcterms:modified xsi:type="dcterms:W3CDTF">2017-07-29T05:14:00Z</dcterms:modified>
</cp:coreProperties>
</file>