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F2B3F6D" w14:textId="77777777" w:rsidR="00847043" w:rsidRPr="00847043" w:rsidRDefault="00847043" w:rsidP="00847043">
      <w:pPr>
        <w:pStyle w:val="NormalWeb"/>
        <w:spacing w:before="0" w:beforeAutospacing="0" w:after="0" w:afterAutospacing="0"/>
        <w:rPr>
          <w:rFonts w:ascii="Garamond" w:hAnsi="Garamond"/>
          <w:b/>
          <w:color w:val="000000"/>
        </w:rPr>
      </w:pPr>
      <w:r w:rsidRPr="00847043">
        <w:rPr>
          <w:rFonts w:ascii="Garamond" w:hAnsi="Garamond"/>
          <w:b/>
          <w:color w:val="000000"/>
        </w:rPr>
        <w:t>Course Description and Overview:</w:t>
      </w:r>
    </w:p>
    <w:p w14:paraId="392D477D" w14:textId="09A043D4" w:rsidR="00AF2F6B" w:rsidRPr="00AF2F6B" w:rsidRDefault="00AF2F6B" w:rsidP="00847043">
      <w:pPr>
        <w:pStyle w:val="NormalWeb"/>
        <w:spacing w:before="0" w:beforeAutospacing="0" w:after="0" w:afterAutospacing="0"/>
        <w:ind w:firstLine="270"/>
      </w:pPr>
      <w:r>
        <w:rPr>
          <w:rFonts w:ascii="Garamond" w:hAnsi="Garamond"/>
          <w:color w:val="000000"/>
        </w:rPr>
        <w:t xml:space="preserve">From 1763 to 1815, three revolutions rocked the Atlantic world: </w:t>
      </w:r>
      <w:proofErr w:type="gramStart"/>
      <w:r>
        <w:rPr>
          <w:rFonts w:ascii="Garamond" w:hAnsi="Garamond"/>
          <w:color w:val="000000"/>
        </w:rPr>
        <w:t>the</w:t>
      </w:r>
      <w:proofErr w:type="gramEnd"/>
      <w:r>
        <w:rPr>
          <w:rFonts w:ascii="Garamond" w:hAnsi="Garamond"/>
          <w:color w:val="000000"/>
        </w:rPr>
        <w:t xml:space="preserve"> American War for Independence; the French Revolution; and the Haitian Revolution.  During this period, Enlightenment ideas spread rapidly throughout the Atlantic, inspiring people to revolt against their oppressors.  American colonists threw off British rule.  The French monarchy crumbled.  Black slaves in the world's wealthiest colony, Saint </w:t>
      </w:r>
      <w:proofErr w:type="spellStart"/>
      <w:r>
        <w:rPr>
          <w:rFonts w:ascii="Garamond" w:hAnsi="Garamond"/>
          <w:color w:val="000000"/>
        </w:rPr>
        <w:t>Domingue</w:t>
      </w:r>
      <w:proofErr w:type="spellEnd"/>
      <w:r>
        <w:rPr>
          <w:rFonts w:ascii="Garamond" w:hAnsi="Garamond"/>
          <w:color w:val="000000"/>
        </w:rPr>
        <w:t xml:space="preserve"> (Haiti), emancipated themselves.  By 1815, the "Old Regime" of Europe, which had long dominated the political, economic, and social topography of the Western world, was a thing of the past.  Experiments with representative government emerged from the viol</w:t>
      </w:r>
      <w:r w:rsidR="00847043">
        <w:rPr>
          <w:rFonts w:ascii="Garamond" w:hAnsi="Garamond"/>
          <w:color w:val="000000"/>
        </w:rPr>
        <w:t>ent upheavals of revolution.  </w:t>
      </w:r>
      <w:r>
        <w:rPr>
          <w:rFonts w:ascii="Garamond" w:hAnsi="Garamond"/>
          <w:color w:val="000000"/>
        </w:rPr>
        <w:t xml:space="preserve">This Honors First-Year Experience course immerses students in the social, ideological, and political background of the Age of Revolutions through three role-play simulations - one on the American Revolution, one on the French Revolution, and a mini-simulation on the Haitian Revolution.  In each simulation, students adopt the identity of a particular revolutionary character.  While in character, students conduct research, deliver oral arguments, write articles, and investigate the motivations of revolutionary actors. This format engages students in a unique way.  They become active learners, each personally invested in research, debate, and discussion. These are key skills </w:t>
      </w:r>
      <w:r w:rsidR="004331FF">
        <w:rPr>
          <w:rFonts w:ascii="Garamond" w:hAnsi="Garamond"/>
          <w:color w:val="000000"/>
        </w:rPr>
        <w:t>for</w:t>
      </w:r>
      <w:r>
        <w:rPr>
          <w:rFonts w:ascii="Garamond" w:hAnsi="Garamond"/>
          <w:color w:val="000000"/>
        </w:rPr>
        <w:t xml:space="preserve"> their future success as honors students. </w:t>
      </w:r>
    </w:p>
    <w:p w14:paraId="191C48E0" w14:textId="77777777" w:rsidR="00847043" w:rsidRPr="00847043" w:rsidRDefault="00847043" w:rsidP="00847043">
      <w:pPr>
        <w:pStyle w:val="NormalWeb"/>
        <w:spacing w:before="0" w:beforeAutospacing="0" w:after="0" w:afterAutospacing="0"/>
        <w:rPr>
          <w:rFonts w:ascii="Garamond" w:hAnsi="Garamond"/>
          <w:b/>
          <w:color w:val="000000"/>
        </w:rPr>
      </w:pPr>
      <w:r w:rsidRPr="00847043">
        <w:rPr>
          <w:rFonts w:ascii="Garamond" w:hAnsi="Garamond"/>
          <w:b/>
          <w:color w:val="000000"/>
        </w:rPr>
        <w:t>Breadth Humanities Criteria:</w:t>
      </w:r>
    </w:p>
    <w:p w14:paraId="6D247145" w14:textId="6F747CB0" w:rsidR="00AF2F6B" w:rsidRDefault="00AF2F6B" w:rsidP="00AF2F6B">
      <w:pPr>
        <w:pStyle w:val="NormalWeb"/>
        <w:spacing w:before="0" w:beforeAutospacing="0" w:after="0" w:afterAutospacing="0"/>
        <w:ind w:firstLine="270"/>
        <w:rPr>
          <w:rFonts w:ascii="Garamond" w:hAnsi="Garamond"/>
          <w:color w:val="000000"/>
        </w:rPr>
      </w:pPr>
      <w:r>
        <w:rPr>
          <w:rFonts w:ascii="Garamond" w:hAnsi="Garamond"/>
          <w:color w:val="000000"/>
        </w:rPr>
        <w:t xml:space="preserve">This course fulfills USU’s Breadth Humanities requirements as well as the Honors Program’s key educational skills.  The following </w:t>
      </w:r>
      <w:r w:rsidR="004331FF">
        <w:rPr>
          <w:rFonts w:ascii="Garamond" w:hAnsi="Garamond"/>
          <w:color w:val="000000"/>
        </w:rPr>
        <w:t>demonstrates</w:t>
      </w:r>
      <w:r>
        <w:rPr>
          <w:rFonts w:ascii="Garamond" w:hAnsi="Garamond"/>
          <w:color w:val="000000"/>
        </w:rPr>
        <w:t xml:space="preserve"> how the course addresses USU’s Breadth Humanities requirements.   </w:t>
      </w:r>
    </w:p>
    <w:p w14:paraId="2A1A513D" w14:textId="244FA9F0" w:rsidR="00700162" w:rsidRDefault="004331FF" w:rsidP="00700162">
      <w:pPr>
        <w:pStyle w:val="NormalWeb"/>
        <w:numPr>
          <w:ilvl w:val="0"/>
          <w:numId w:val="3"/>
        </w:numPr>
        <w:spacing w:before="0" w:beforeAutospacing="0" w:after="0" w:afterAutospacing="0"/>
        <w:rPr>
          <w:rFonts w:ascii="Garamond" w:hAnsi="Garamond"/>
          <w:color w:val="000000"/>
        </w:rPr>
      </w:pPr>
      <w:r>
        <w:rPr>
          <w:rFonts w:ascii="Garamond" w:hAnsi="Garamond"/>
          <w:b/>
          <w:color w:val="000000"/>
          <w:u w:val="single"/>
        </w:rPr>
        <w:t>Compare and c</w:t>
      </w:r>
      <w:r w:rsidR="00BB641B" w:rsidRPr="009B3F5C">
        <w:rPr>
          <w:rFonts w:ascii="Garamond" w:hAnsi="Garamond"/>
          <w:b/>
          <w:color w:val="000000"/>
          <w:u w:val="single"/>
        </w:rPr>
        <w:t xml:space="preserve">ontrast </w:t>
      </w:r>
      <w:r w:rsidR="009B3F5C" w:rsidRPr="009B3F5C">
        <w:rPr>
          <w:rFonts w:ascii="Garamond" w:hAnsi="Garamond"/>
          <w:b/>
          <w:color w:val="000000"/>
          <w:u w:val="single"/>
        </w:rPr>
        <w:t>different ideas both within and between historical periods, cultures, and/or civilizations</w:t>
      </w:r>
      <w:r w:rsidR="009B3F5C">
        <w:rPr>
          <w:rFonts w:ascii="Garamond" w:hAnsi="Garamond"/>
          <w:color w:val="000000"/>
        </w:rPr>
        <w:t xml:space="preserve"> </w:t>
      </w:r>
      <w:r w:rsidR="00BB641B">
        <w:rPr>
          <w:rFonts w:ascii="Garamond" w:hAnsi="Garamond"/>
          <w:color w:val="000000"/>
        </w:rPr>
        <w:t xml:space="preserve">– “Revolution!” takes a comparative approach to teaching the revolutionary era in the Atlantic.  </w:t>
      </w:r>
      <w:r w:rsidR="00BA0F50">
        <w:rPr>
          <w:rFonts w:ascii="Garamond" w:hAnsi="Garamond"/>
          <w:color w:val="000000"/>
        </w:rPr>
        <w:t>Instead of viewing these revolutions in isolation of one another</w:t>
      </w:r>
      <w:r>
        <w:rPr>
          <w:rFonts w:ascii="Garamond" w:hAnsi="Garamond"/>
          <w:color w:val="000000"/>
        </w:rPr>
        <w:t>,</w:t>
      </w:r>
      <w:r w:rsidR="00BA0F50">
        <w:rPr>
          <w:rFonts w:ascii="Garamond" w:hAnsi="Garamond"/>
          <w:color w:val="000000"/>
        </w:rPr>
        <w:t xml:space="preserve"> as is often done, s</w:t>
      </w:r>
      <w:r w:rsidR="00BB641B">
        <w:rPr>
          <w:rFonts w:ascii="Garamond" w:hAnsi="Garamond"/>
          <w:color w:val="000000"/>
        </w:rPr>
        <w:t>tudents investigate</w:t>
      </w:r>
      <w:r>
        <w:rPr>
          <w:rFonts w:ascii="Garamond" w:hAnsi="Garamond"/>
          <w:color w:val="000000"/>
        </w:rPr>
        <w:t>:</w:t>
      </w:r>
      <w:r w:rsidR="00BB641B">
        <w:rPr>
          <w:rFonts w:ascii="Garamond" w:hAnsi="Garamond"/>
          <w:color w:val="000000"/>
        </w:rPr>
        <w:t xml:space="preserve"> what the American, French, and Haiti</w:t>
      </w:r>
      <w:r>
        <w:rPr>
          <w:rFonts w:ascii="Garamond" w:hAnsi="Garamond"/>
          <w:color w:val="000000"/>
        </w:rPr>
        <w:t xml:space="preserve">an Revolutions had in common; how they built on one another; </w:t>
      </w:r>
      <w:r w:rsidR="00BA0F50">
        <w:rPr>
          <w:rFonts w:ascii="Garamond" w:hAnsi="Garamond"/>
          <w:color w:val="000000"/>
        </w:rPr>
        <w:t>and</w:t>
      </w:r>
      <w:r w:rsidR="00BB641B">
        <w:rPr>
          <w:rFonts w:ascii="Garamond" w:hAnsi="Garamond"/>
          <w:color w:val="000000"/>
        </w:rPr>
        <w:t xml:space="preserve"> how they diverged.  Students will understand how people from different regions </w:t>
      </w:r>
      <w:r w:rsidR="00A777D9">
        <w:rPr>
          <w:rFonts w:ascii="Garamond" w:hAnsi="Garamond"/>
          <w:color w:val="000000"/>
        </w:rPr>
        <w:t>drew</w:t>
      </w:r>
      <w:r w:rsidR="00BB641B">
        <w:rPr>
          <w:rFonts w:ascii="Garamond" w:hAnsi="Garamond"/>
          <w:color w:val="000000"/>
        </w:rPr>
        <w:t xml:space="preserve"> on the same Enlightenment </w:t>
      </w:r>
      <w:r w:rsidR="00A777D9">
        <w:rPr>
          <w:rFonts w:ascii="Garamond" w:hAnsi="Garamond"/>
          <w:color w:val="000000"/>
        </w:rPr>
        <w:t xml:space="preserve">documents </w:t>
      </w:r>
      <w:r w:rsidR="00BB641B">
        <w:rPr>
          <w:rFonts w:ascii="Garamond" w:hAnsi="Garamond"/>
          <w:color w:val="000000"/>
        </w:rPr>
        <w:t xml:space="preserve">yet experienced vastly different revolutions.  This introduces </w:t>
      </w:r>
      <w:r>
        <w:rPr>
          <w:rFonts w:ascii="Garamond" w:hAnsi="Garamond"/>
          <w:color w:val="000000"/>
        </w:rPr>
        <w:t>students</w:t>
      </w:r>
      <w:r w:rsidR="00BB641B">
        <w:rPr>
          <w:rFonts w:ascii="Garamond" w:hAnsi="Garamond"/>
          <w:color w:val="000000"/>
        </w:rPr>
        <w:t xml:space="preserve"> to an important historical concept: interpretation.  From reading primary and secondary sources, students will be introduced to a variety of historical interpretations of an event, idea, or text.  By reading </w:t>
      </w:r>
      <w:r>
        <w:rPr>
          <w:rFonts w:ascii="Garamond" w:hAnsi="Garamond"/>
          <w:color w:val="000000"/>
        </w:rPr>
        <w:t>competing secondary sources</w:t>
      </w:r>
      <w:r w:rsidR="00BB641B">
        <w:rPr>
          <w:rFonts w:ascii="Garamond" w:hAnsi="Garamond"/>
          <w:color w:val="000000"/>
        </w:rPr>
        <w:t>, students will understand how history is not a static, linear field.  Instead, interpretation drives much of the historical discipline.</w:t>
      </w:r>
    </w:p>
    <w:p w14:paraId="4EAB5DA9" w14:textId="2255644E" w:rsidR="009B3F5C" w:rsidRDefault="00BB641B" w:rsidP="00700162">
      <w:pPr>
        <w:pStyle w:val="NormalWeb"/>
        <w:numPr>
          <w:ilvl w:val="0"/>
          <w:numId w:val="3"/>
        </w:numPr>
        <w:spacing w:before="0" w:beforeAutospacing="0" w:after="0" w:afterAutospacing="0"/>
        <w:rPr>
          <w:rFonts w:ascii="Garamond" w:hAnsi="Garamond"/>
          <w:color w:val="000000"/>
        </w:rPr>
      </w:pPr>
      <w:r w:rsidRPr="009B3F5C">
        <w:rPr>
          <w:rFonts w:ascii="Garamond" w:hAnsi="Garamond"/>
          <w:b/>
          <w:color w:val="000000"/>
          <w:u w:val="single"/>
        </w:rPr>
        <w:t>Identify questions</w:t>
      </w:r>
      <w:r w:rsidR="009B3F5C">
        <w:rPr>
          <w:rFonts w:ascii="Garamond" w:hAnsi="Garamond"/>
          <w:b/>
          <w:color w:val="000000"/>
          <w:u w:val="single"/>
        </w:rPr>
        <w:t xml:space="preserve"> and issues</w:t>
      </w:r>
      <w:r w:rsidRPr="009B3F5C">
        <w:rPr>
          <w:rFonts w:ascii="Garamond" w:hAnsi="Garamond"/>
          <w:b/>
          <w:color w:val="000000"/>
          <w:u w:val="single"/>
        </w:rPr>
        <w:t xml:space="preserve"> that cut across human history</w:t>
      </w:r>
      <w:r w:rsidRPr="00700162">
        <w:rPr>
          <w:rFonts w:ascii="Garamond" w:hAnsi="Garamond"/>
          <w:color w:val="000000"/>
        </w:rPr>
        <w:t xml:space="preserve"> – </w:t>
      </w:r>
      <w:r w:rsidR="00D558F9" w:rsidRPr="00700162">
        <w:rPr>
          <w:rFonts w:ascii="Garamond" w:hAnsi="Garamond"/>
          <w:color w:val="000000"/>
        </w:rPr>
        <w:t xml:space="preserve">In their reading, writing, and oral assignments, students will be </w:t>
      </w:r>
      <w:r w:rsidR="00700162" w:rsidRPr="00700162">
        <w:rPr>
          <w:rFonts w:ascii="Garamond" w:hAnsi="Garamond"/>
          <w:color w:val="000000"/>
        </w:rPr>
        <w:t>challenged</w:t>
      </w:r>
      <w:r w:rsidR="00D558F9" w:rsidRPr="00700162">
        <w:rPr>
          <w:rFonts w:ascii="Garamond" w:hAnsi="Garamond"/>
          <w:color w:val="000000"/>
        </w:rPr>
        <w:t xml:space="preserve"> to define</w:t>
      </w:r>
      <w:r w:rsidR="00E74C7C">
        <w:rPr>
          <w:rFonts w:ascii="Garamond" w:hAnsi="Garamond"/>
          <w:color w:val="000000"/>
        </w:rPr>
        <w:t xml:space="preserve"> the concepts of</w:t>
      </w:r>
      <w:r w:rsidR="00D558F9" w:rsidRPr="00700162">
        <w:rPr>
          <w:rFonts w:ascii="Garamond" w:hAnsi="Garamond"/>
          <w:color w:val="000000"/>
        </w:rPr>
        <w:t xml:space="preserve"> </w:t>
      </w:r>
      <w:r w:rsidR="00700162" w:rsidRPr="00700162">
        <w:rPr>
          <w:rFonts w:ascii="Garamond" w:hAnsi="Garamond"/>
          <w:color w:val="000000"/>
        </w:rPr>
        <w:t xml:space="preserve">tyranny, </w:t>
      </w:r>
      <w:r w:rsidR="00D558F9" w:rsidRPr="00700162">
        <w:rPr>
          <w:rFonts w:ascii="Garamond" w:hAnsi="Garamond"/>
          <w:color w:val="000000"/>
        </w:rPr>
        <w:t xml:space="preserve">liberty, freedom, </w:t>
      </w:r>
      <w:r w:rsidR="00700162" w:rsidRPr="00700162">
        <w:rPr>
          <w:rFonts w:ascii="Garamond" w:hAnsi="Garamond"/>
          <w:color w:val="000000"/>
        </w:rPr>
        <w:t xml:space="preserve">and representation in different regions and </w:t>
      </w:r>
      <w:r w:rsidR="00BA0F50">
        <w:rPr>
          <w:rFonts w:ascii="Garamond" w:hAnsi="Garamond"/>
          <w:color w:val="000000"/>
        </w:rPr>
        <w:t>cultures</w:t>
      </w:r>
      <w:r w:rsidR="00700162" w:rsidRPr="00700162">
        <w:rPr>
          <w:rFonts w:ascii="Garamond" w:hAnsi="Garamond"/>
          <w:color w:val="000000"/>
        </w:rPr>
        <w:t xml:space="preserve">.  They will reflect on how particular social, political, economic, and cultural factors influenced those definitions.  Much of the students’ oral presentations will debate these definitions.  For example, during the French Revolution </w:t>
      </w:r>
      <w:r w:rsidR="001E1441">
        <w:rPr>
          <w:rFonts w:ascii="Garamond" w:hAnsi="Garamond"/>
          <w:color w:val="000000"/>
        </w:rPr>
        <w:t>simulation</w:t>
      </w:r>
      <w:r w:rsidR="00700162" w:rsidRPr="00700162">
        <w:rPr>
          <w:rFonts w:ascii="Garamond" w:hAnsi="Garamond"/>
          <w:color w:val="000000"/>
        </w:rPr>
        <w:t xml:space="preserve">, students will regularly question what “freedom” meant in the late eighteenth century and whether the same freedoms extended to all individuals regardless of sex, race, and property status. </w:t>
      </w:r>
      <w:r w:rsidR="00A777D9">
        <w:rPr>
          <w:rFonts w:ascii="Garamond" w:hAnsi="Garamond"/>
          <w:color w:val="000000"/>
        </w:rPr>
        <w:t xml:space="preserve">Similarly, </w:t>
      </w:r>
      <w:r w:rsidR="001E1441">
        <w:rPr>
          <w:rFonts w:ascii="Garamond" w:hAnsi="Garamond"/>
          <w:color w:val="000000"/>
        </w:rPr>
        <w:t xml:space="preserve">in </w:t>
      </w:r>
      <w:r w:rsidR="00A777D9">
        <w:rPr>
          <w:rFonts w:ascii="Garamond" w:hAnsi="Garamond"/>
          <w:color w:val="000000"/>
        </w:rPr>
        <w:t xml:space="preserve">all three </w:t>
      </w:r>
      <w:r w:rsidR="001E1441">
        <w:rPr>
          <w:rFonts w:ascii="Garamond" w:hAnsi="Garamond"/>
          <w:color w:val="000000"/>
        </w:rPr>
        <w:t>simulations</w:t>
      </w:r>
      <w:r w:rsidR="00A777D9">
        <w:rPr>
          <w:rFonts w:ascii="Garamond" w:hAnsi="Garamond"/>
          <w:color w:val="000000"/>
        </w:rPr>
        <w:t>, students will be challenged to answer what liberty meant.  These are questions we still grapple with in modern American culture</w:t>
      </w:r>
      <w:r w:rsidR="004331FF">
        <w:rPr>
          <w:rFonts w:ascii="Garamond" w:hAnsi="Garamond"/>
          <w:color w:val="000000"/>
        </w:rPr>
        <w:t xml:space="preserve">. Students hear political rhetoric every day.  For example, students are probably familiar with the argument that the Affordable Care Act robs people of their freedoms.  Similarly, many have likely heard that religious liberties are being threatened with the expansion of LGBTQ rights.  </w:t>
      </w:r>
      <w:r w:rsidR="004331FF">
        <w:rPr>
          <w:rFonts w:ascii="Garamond" w:hAnsi="Garamond"/>
          <w:color w:val="000000"/>
        </w:rPr>
        <w:lastRenderedPageBreak/>
        <w:t>By historicizing the concepts of tyranny, liberty, and freedom, students will understand that rights are often contested between competing parties.</w:t>
      </w:r>
    </w:p>
    <w:p w14:paraId="1F3507B2" w14:textId="5DECF36E" w:rsidR="00BB641B" w:rsidRPr="009B3F5C" w:rsidRDefault="009B3F5C" w:rsidP="009B3F5C">
      <w:pPr>
        <w:pStyle w:val="NormalWeb"/>
        <w:numPr>
          <w:ilvl w:val="0"/>
          <w:numId w:val="3"/>
        </w:numPr>
        <w:spacing w:before="0" w:beforeAutospacing="0" w:after="0" w:afterAutospacing="0"/>
        <w:rPr>
          <w:rFonts w:ascii="Garamond" w:hAnsi="Garamond"/>
          <w:color w:val="000000"/>
        </w:rPr>
      </w:pPr>
      <w:r w:rsidRPr="009B3F5C">
        <w:rPr>
          <w:rFonts w:ascii="Garamond" w:hAnsi="Garamond"/>
          <w:b/>
          <w:color w:val="000000"/>
          <w:u w:val="single"/>
        </w:rPr>
        <w:t>Connect those questions and issues to their own experience</w:t>
      </w:r>
      <w:r>
        <w:rPr>
          <w:rFonts w:ascii="Garamond" w:hAnsi="Garamond"/>
          <w:color w:val="000000"/>
        </w:rPr>
        <w:t xml:space="preserve"> - </w:t>
      </w:r>
      <w:r w:rsidR="00700162">
        <w:rPr>
          <w:rFonts w:ascii="Garamond" w:hAnsi="Garamond"/>
          <w:color w:val="000000"/>
        </w:rPr>
        <w:t>The three revolutionary</w:t>
      </w:r>
      <w:r w:rsidR="00700162" w:rsidRPr="00700162">
        <w:rPr>
          <w:rFonts w:ascii="Garamond" w:hAnsi="Garamond"/>
          <w:color w:val="000000"/>
        </w:rPr>
        <w:t xml:space="preserve"> simulations pose important questions about an individual’s obligations to his/her nation. Do the responsibilities of citizenship trump individual desires and goals? </w:t>
      </w:r>
      <w:r w:rsidR="004331FF">
        <w:rPr>
          <w:rFonts w:ascii="Garamond" w:hAnsi="Garamond"/>
          <w:color w:val="000000"/>
        </w:rPr>
        <w:t>Interrogating this question will help students gain</w:t>
      </w:r>
      <w:r w:rsidR="00700162" w:rsidRPr="00700162">
        <w:rPr>
          <w:rFonts w:ascii="Garamond" w:hAnsi="Garamond"/>
          <w:color w:val="000000"/>
        </w:rPr>
        <w:t xml:space="preserve"> tools, methods, and strategies to engage as twenty-first-century citizen-scholars. </w:t>
      </w:r>
      <w:r>
        <w:rPr>
          <w:rFonts w:ascii="Garamond" w:hAnsi="Garamond"/>
          <w:color w:val="000000"/>
        </w:rPr>
        <w:t xml:space="preserve">For example, students </w:t>
      </w:r>
      <w:r w:rsidR="004331FF">
        <w:rPr>
          <w:rFonts w:ascii="Garamond" w:hAnsi="Garamond"/>
          <w:color w:val="000000"/>
        </w:rPr>
        <w:t>need</w:t>
      </w:r>
      <w:r>
        <w:rPr>
          <w:rFonts w:ascii="Garamond" w:hAnsi="Garamond"/>
          <w:color w:val="000000"/>
        </w:rPr>
        <w:t xml:space="preserve"> media literacy to be informed citizens, evaluating biases and legitimacy in news stories in a variety of platforms.  With the advent of social medi</w:t>
      </w:r>
      <w:r w:rsidR="004331FF">
        <w:rPr>
          <w:rFonts w:ascii="Garamond" w:hAnsi="Garamond"/>
          <w:color w:val="000000"/>
        </w:rPr>
        <w:t xml:space="preserve">a, information </w:t>
      </w:r>
      <w:r>
        <w:rPr>
          <w:rFonts w:ascii="Garamond" w:hAnsi="Garamond"/>
          <w:color w:val="000000"/>
        </w:rPr>
        <w:t>spread</w:t>
      </w:r>
      <w:r w:rsidR="004331FF">
        <w:rPr>
          <w:rFonts w:ascii="Garamond" w:hAnsi="Garamond"/>
          <w:color w:val="000000"/>
        </w:rPr>
        <w:t>s</w:t>
      </w:r>
      <w:r>
        <w:rPr>
          <w:rFonts w:ascii="Garamond" w:hAnsi="Garamond"/>
          <w:color w:val="000000"/>
        </w:rPr>
        <w:t xml:space="preserve"> quickly. But, as this previous election cycle has demonstrated, that information is not always accurate. </w:t>
      </w:r>
      <w:r w:rsidR="00054A94">
        <w:rPr>
          <w:rFonts w:ascii="Garamond" w:hAnsi="Garamond"/>
          <w:color w:val="000000"/>
        </w:rPr>
        <w:t>Furthermore, Stanford University’s History Education Group’s</w:t>
      </w:r>
      <w:r w:rsidR="004331FF">
        <w:rPr>
          <w:rFonts w:ascii="Garamond" w:hAnsi="Garamond"/>
          <w:color w:val="000000"/>
        </w:rPr>
        <w:t xml:space="preserve"> (SHEG)</w:t>
      </w:r>
      <w:r w:rsidR="00054A94">
        <w:rPr>
          <w:rFonts w:ascii="Garamond" w:hAnsi="Garamond"/>
          <w:color w:val="000000"/>
        </w:rPr>
        <w:t xml:space="preserve"> recent study “Evaluating Information: The Cornerstone of Civic Reasoning” concluded that students displayed a “stunning and dismaying consistency” in their inability to effectively evaluate the credibility and bias of online sources.</w:t>
      </w:r>
      <w:r>
        <w:rPr>
          <w:rFonts w:ascii="Garamond" w:hAnsi="Garamond"/>
          <w:color w:val="000000"/>
        </w:rPr>
        <w:t xml:space="preserve"> </w:t>
      </w:r>
      <w:r w:rsidR="004331FF">
        <w:rPr>
          <w:rFonts w:ascii="Garamond" w:hAnsi="Garamond"/>
          <w:color w:val="000000"/>
        </w:rPr>
        <w:t>SHEG’s</w:t>
      </w:r>
      <w:r w:rsidR="00054A94">
        <w:rPr>
          <w:rFonts w:ascii="Garamond" w:hAnsi="Garamond"/>
          <w:color w:val="000000"/>
        </w:rPr>
        <w:t xml:space="preserve"> study goes as far as to suggest this poses a serious “threat to democracy” if future citizens are unable to decipher bias and source legitimacy.</w:t>
      </w:r>
      <w:r w:rsidR="00054A94">
        <w:rPr>
          <w:rStyle w:val="FootnoteReference"/>
          <w:rFonts w:ascii="Garamond" w:hAnsi="Garamond"/>
          <w:color w:val="000000"/>
        </w:rPr>
        <w:footnoteReference w:id="1"/>
      </w:r>
      <w:r w:rsidR="00054A94">
        <w:rPr>
          <w:rFonts w:ascii="Garamond" w:hAnsi="Garamond"/>
          <w:color w:val="000000"/>
        </w:rPr>
        <w:t xml:space="preserve">  </w:t>
      </w:r>
      <w:r>
        <w:rPr>
          <w:rFonts w:ascii="Garamond" w:hAnsi="Garamond"/>
          <w:color w:val="000000"/>
        </w:rPr>
        <w:t xml:space="preserve">Students need to have the skills to assess a wide variety of sources that are now available to them.  </w:t>
      </w:r>
      <w:r w:rsidR="00847043">
        <w:rPr>
          <w:rFonts w:ascii="Garamond" w:hAnsi="Garamond"/>
          <w:color w:val="000000"/>
        </w:rPr>
        <w:t xml:space="preserve">The last quarter of the eighteenth century saw a dramatic increase in the publication of political pamphlets inspired by the tumultuous revolutionary sentiment that existed in the American colonies and France.  Much like today, many of these pamphlets were highly biased and presented false or misleading information to sway citizens to the authors’ platforms and agendas.  </w:t>
      </w:r>
      <w:r>
        <w:rPr>
          <w:rFonts w:ascii="Garamond" w:hAnsi="Garamond"/>
          <w:color w:val="000000"/>
        </w:rPr>
        <w:t xml:space="preserve">By evaluating </w:t>
      </w:r>
      <w:r w:rsidR="00847043">
        <w:rPr>
          <w:rFonts w:ascii="Garamond" w:hAnsi="Garamond"/>
          <w:color w:val="000000"/>
        </w:rPr>
        <w:t xml:space="preserve">eighteenth-century </w:t>
      </w:r>
      <w:r>
        <w:rPr>
          <w:rFonts w:ascii="Garamond" w:hAnsi="Garamond"/>
          <w:color w:val="000000"/>
        </w:rPr>
        <w:t xml:space="preserve">media including New York newspapers and French “grub street” pamphlets, students will be </w:t>
      </w:r>
      <w:r w:rsidR="00847043">
        <w:rPr>
          <w:rFonts w:ascii="Garamond" w:hAnsi="Garamond"/>
          <w:color w:val="000000"/>
        </w:rPr>
        <w:t>required to</w:t>
      </w:r>
      <w:r>
        <w:rPr>
          <w:rFonts w:ascii="Garamond" w:hAnsi="Garamond"/>
          <w:color w:val="000000"/>
        </w:rPr>
        <w:t xml:space="preserve"> identify </w:t>
      </w:r>
      <w:r w:rsidR="00847043">
        <w:rPr>
          <w:rFonts w:ascii="Garamond" w:hAnsi="Garamond"/>
          <w:color w:val="000000"/>
        </w:rPr>
        <w:t>author bias, legitimacy, and document reliability.</w:t>
      </w:r>
      <w:r>
        <w:rPr>
          <w:rFonts w:ascii="Garamond" w:hAnsi="Garamond"/>
          <w:color w:val="000000"/>
        </w:rPr>
        <w:t xml:space="preserve">  </w:t>
      </w:r>
      <w:r w:rsidR="00054A94">
        <w:rPr>
          <w:rFonts w:ascii="Garamond" w:hAnsi="Garamond"/>
          <w:color w:val="000000"/>
        </w:rPr>
        <w:t>Requir</w:t>
      </w:r>
      <w:r w:rsidR="004331FF">
        <w:rPr>
          <w:rFonts w:ascii="Garamond" w:hAnsi="Garamond"/>
          <w:color w:val="000000"/>
        </w:rPr>
        <w:t>ed</w:t>
      </w:r>
      <w:r w:rsidR="00054A94">
        <w:rPr>
          <w:rFonts w:ascii="Garamond" w:hAnsi="Garamond"/>
          <w:color w:val="000000"/>
        </w:rPr>
        <w:t xml:space="preserve"> to read every assigned source with a critical eye, s</w:t>
      </w:r>
      <w:r w:rsidR="00847043">
        <w:rPr>
          <w:rFonts w:ascii="Garamond" w:hAnsi="Garamond"/>
          <w:color w:val="000000"/>
        </w:rPr>
        <w:t>tudents</w:t>
      </w:r>
      <w:r>
        <w:rPr>
          <w:rFonts w:ascii="Garamond" w:hAnsi="Garamond"/>
          <w:color w:val="000000"/>
        </w:rPr>
        <w:t xml:space="preserve"> </w:t>
      </w:r>
      <w:r w:rsidR="00054A94">
        <w:rPr>
          <w:rFonts w:ascii="Garamond" w:hAnsi="Garamond"/>
          <w:color w:val="000000"/>
        </w:rPr>
        <w:t>will</w:t>
      </w:r>
      <w:r>
        <w:rPr>
          <w:rFonts w:ascii="Garamond" w:hAnsi="Garamond"/>
          <w:color w:val="000000"/>
        </w:rPr>
        <w:t xml:space="preserve"> translate these skills to their modern lives as citizens, becoming more discerning readers and</w:t>
      </w:r>
      <w:r w:rsidR="00847043">
        <w:rPr>
          <w:rFonts w:ascii="Garamond" w:hAnsi="Garamond"/>
          <w:color w:val="000000"/>
        </w:rPr>
        <w:t xml:space="preserve"> disseminators of information</w:t>
      </w:r>
      <w:r>
        <w:rPr>
          <w:rFonts w:ascii="Garamond" w:hAnsi="Garamond"/>
          <w:color w:val="000000"/>
        </w:rPr>
        <w:t xml:space="preserve">. </w:t>
      </w:r>
    </w:p>
    <w:p w14:paraId="5074EF56" w14:textId="0E2010E5" w:rsidR="00AF2F6B" w:rsidRDefault="009B3F5C" w:rsidP="00AF2F6B">
      <w:pPr>
        <w:pStyle w:val="NormalWeb"/>
        <w:numPr>
          <w:ilvl w:val="0"/>
          <w:numId w:val="3"/>
        </w:numPr>
        <w:spacing w:before="0" w:beforeAutospacing="0" w:after="0" w:afterAutospacing="0"/>
        <w:rPr>
          <w:rFonts w:ascii="Garamond" w:hAnsi="Garamond"/>
          <w:color w:val="000000"/>
        </w:rPr>
      </w:pPr>
      <w:r w:rsidRPr="009B3F5C">
        <w:rPr>
          <w:rFonts w:ascii="Garamond" w:hAnsi="Garamond"/>
          <w:b/>
          <w:color w:val="000000"/>
          <w:u w:val="single"/>
        </w:rPr>
        <w:t>Exercise their faculty of reason and develop their capacity for critical thought</w:t>
      </w:r>
      <w:r w:rsidR="00AF2F6B">
        <w:rPr>
          <w:rFonts w:ascii="Garamond" w:hAnsi="Garamond"/>
          <w:color w:val="000000"/>
        </w:rPr>
        <w:t xml:space="preserve"> -  Of particular importance</w:t>
      </w:r>
      <w:r>
        <w:rPr>
          <w:rFonts w:ascii="Garamond" w:hAnsi="Garamond"/>
          <w:color w:val="000000"/>
        </w:rPr>
        <w:t xml:space="preserve"> to this course</w:t>
      </w:r>
      <w:r w:rsidR="00AF2F6B">
        <w:rPr>
          <w:rFonts w:ascii="Garamond" w:hAnsi="Garamond"/>
          <w:color w:val="000000"/>
        </w:rPr>
        <w:t xml:space="preserve"> is the development of students’ critical thinking skills.  </w:t>
      </w:r>
      <w:r w:rsidR="00847043">
        <w:rPr>
          <w:rFonts w:ascii="Garamond" w:hAnsi="Garamond"/>
          <w:color w:val="000000"/>
        </w:rPr>
        <w:t xml:space="preserve">Each area of assessment is tied to making students think independently and critically about primary and secondary sources. </w:t>
      </w:r>
      <w:r w:rsidR="006E6A2D">
        <w:rPr>
          <w:rFonts w:ascii="Garamond" w:hAnsi="Garamond"/>
          <w:color w:val="000000"/>
        </w:rPr>
        <w:t xml:space="preserve"> The first assessment </w:t>
      </w:r>
      <w:r w:rsidR="00087514">
        <w:rPr>
          <w:rFonts w:ascii="Garamond" w:hAnsi="Garamond"/>
          <w:color w:val="000000"/>
        </w:rPr>
        <w:t>requirement</w:t>
      </w:r>
      <w:r w:rsidR="003956D0">
        <w:rPr>
          <w:rFonts w:ascii="Garamond" w:hAnsi="Garamond"/>
          <w:color w:val="000000"/>
        </w:rPr>
        <w:t xml:space="preserve"> (participation, preparation, and discussion)</w:t>
      </w:r>
      <w:r w:rsidR="006E6A2D">
        <w:rPr>
          <w:rFonts w:ascii="Garamond" w:hAnsi="Garamond"/>
          <w:color w:val="000000"/>
        </w:rPr>
        <w:t xml:space="preserve"> focuses on students’ ability to cultivate </w:t>
      </w:r>
      <w:r w:rsidR="004331FF">
        <w:rPr>
          <w:rFonts w:ascii="Garamond" w:hAnsi="Garamond"/>
          <w:color w:val="000000"/>
        </w:rPr>
        <w:t>coherent</w:t>
      </w:r>
      <w:r w:rsidR="006E6A2D">
        <w:rPr>
          <w:rFonts w:ascii="Garamond" w:hAnsi="Garamond"/>
          <w:color w:val="000000"/>
        </w:rPr>
        <w:t xml:space="preserve"> and analytical discussion through the reading of primary and secondary sources. In each “preparatory” class (the classes before the simulations), s</w:t>
      </w:r>
      <w:r w:rsidR="00AF2F6B">
        <w:rPr>
          <w:rFonts w:ascii="Garamond" w:hAnsi="Garamond"/>
          <w:color w:val="000000"/>
        </w:rPr>
        <w:t xml:space="preserve">tudents read seminal primary sources on the development of revolutionary political ideology, including works by John Locke, Jean-Jacques Rousseau, Thomas Paine, and </w:t>
      </w:r>
      <w:proofErr w:type="spellStart"/>
      <w:r w:rsidR="00AF2F6B">
        <w:rPr>
          <w:rFonts w:ascii="Garamond" w:hAnsi="Garamond"/>
          <w:color w:val="000000"/>
        </w:rPr>
        <w:t>Abbé</w:t>
      </w:r>
      <w:proofErr w:type="spellEnd"/>
      <w:r w:rsidR="00AF2F6B">
        <w:rPr>
          <w:rFonts w:ascii="Garamond" w:hAnsi="Garamond"/>
          <w:color w:val="000000"/>
        </w:rPr>
        <w:t xml:space="preserve"> de </w:t>
      </w:r>
      <w:proofErr w:type="spellStart"/>
      <w:r w:rsidR="00AF2F6B">
        <w:rPr>
          <w:rFonts w:ascii="Garamond" w:hAnsi="Garamond"/>
          <w:color w:val="000000"/>
        </w:rPr>
        <w:t>Sièyes</w:t>
      </w:r>
      <w:proofErr w:type="spellEnd"/>
      <w:r w:rsidR="00AF2F6B">
        <w:rPr>
          <w:rFonts w:ascii="Garamond" w:hAnsi="Garamond"/>
          <w:color w:val="000000"/>
        </w:rPr>
        <w:t xml:space="preserve">.  Students question how these works helped foster movements to overthrow oppressive, monarchical governments in the American Colonies, France, and Haiti. </w:t>
      </w:r>
      <w:r w:rsidR="006E6A2D">
        <w:rPr>
          <w:rFonts w:ascii="Garamond" w:hAnsi="Garamond"/>
          <w:color w:val="000000"/>
        </w:rPr>
        <w:t>T</w:t>
      </w:r>
      <w:r w:rsidR="00AF2F6B">
        <w:rPr>
          <w:rFonts w:ascii="Garamond" w:hAnsi="Garamond"/>
          <w:color w:val="000000"/>
        </w:rPr>
        <w:t>hese</w:t>
      </w:r>
      <w:r w:rsidR="006E6A2D">
        <w:rPr>
          <w:rFonts w:ascii="Garamond" w:hAnsi="Garamond"/>
          <w:color w:val="000000"/>
        </w:rPr>
        <w:t xml:space="preserve"> primary sources are</w:t>
      </w:r>
      <w:r w:rsidR="00AF2F6B">
        <w:rPr>
          <w:rFonts w:ascii="Garamond" w:hAnsi="Garamond"/>
          <w:color w:val="000000"/>
        </w:rPr>
        <w:t xml:space="preserve"> </w:t>
      </w:r>
      <w:r w:rsidR="006E6A2D">
        <w:rPr>
          <w:rFonts w:ascii="Garamond" w:hAnsi="Garamond"/>
          <w:color w:val="000000"/>
        </w:rPr>
        <w:t>complemented by</w:t>
      </w:r>
      <w:r w:rsidR="00AF2F6B">
        <w:rPr>
          <w:rFonts w:ascii="Garamond" w:hAnsi="Garamond"/>
          <w:color w:val="000000"/>
        </w:rPr>
        <w:t xml:space="preserve"> secondary sources from leading historical experts including Bernard </w:t>
      </w:r>
      <w:proofErr w:type="spellStart"/>
      <w:r w:rsidR="00AF2F6B">
        <w:rPr>
          <w:rFonts w:ascii="Garamond" w:hAnsi="Garamond"/>
          <w:color w:val="000000"/>
        </w:rPr>
        <w:t>Bailyn</w:t>
      </w:r>
      <w:proofErr w:type="spellEnd"/>
      <w:r w:rsidR="00AF2F6B">
        <w:rPr>
          <w:rFonts w:ascii="Garamond" w:hAnsi="Garamond"/>
          <w:color w:val="000000"/>
        </w:rPr>
        <w:t xml:space="preserve">, Robert </w:t>
      </w:r>
      <w:proofErr w:type="spellStart"/>
      <w:r w:rsidR="00AF2F6B">
        <w:rPr>
          <w:rFonts w:ascii="Garamond" w:hAnsi="Garamond"/>
          <w:color w:val="000000"/>
        </w:rPr>
        <w:t>Darnton</w:t>
      </w:r>
      <w:proofErr w:type="spellEnd"/>
      <w:r w:rsidR="00AF2F6B">
        <w:rPr>
          <w:rFonts w:ascii="Garamond" w:hAnsi="Garamond"/>
          <w:color w:val="000000"/>
        </w:rPr>
        <w:t xml:space="preserve">, Robert Gross, and David Armitage. </w:t>
      </w:r>
      <w:r w:rsidR="00BB641B">
        <w:rPr>
          <w:rFonts w:ascii="Garamond" w:hAnsi="Garamond"/>
          <w:color w:val="000000"/>
        </w:rPr>
        <w:t xml:space="preserve">This </w:t>
      </w:r>
      <w:r w:rsidR="006E6A2D">
        <w:rPr>
          <w:rFonts w:ascii="Garamond" w:hAnsi="Garamond"/>
          <w:color w:val="000000"/>
        </w:rPr>
        <w:t>helps students</w:t>
      </w:r>
      <w:r w:rsidR="00BB641B">
        <w:rPr>
          <w:rFonts w:ascii="Garamond" w:hAnsi="Garamond"/>
          <w:color w:val="000000"/>
        </w:rPr>
        <w:t xml:space="preserve"> dev</w:t>
      </w:r>
      <w:r>
        <w:rPr>
          <w:rFonts w:ascii="Garamond" w:hAnsi="Garamond"/>
          <w:color w:val="000000"/>
        </w:rPr>
        <w:t>elop an understanding of compe</w:t>
      </w:r>
      <w:r w:rsidR="00BB641B">
        <w:rPr>
          <w:rFonts w:ascii="Garamond" w:hAnsi="Garamond"/>
          <w:color w:val="000000"/>
        </w:rPr>
        <w:t xml:space="preserve">ting historical interpretations.  Instead of thinking of history as a static, linear field, students will </w:t>
      </w:r>
      <w:r w:rsidR="006E6A2D">
        <w:rPr>
          <w:rFonts w:ascii="Garamond" w:hAnsi="Garamond"/>
          <w:color w:val="000000"/>
        </w:rPr>
        <w:t>recognize</w:t>
      </w:r>
      <w:r w:rsidR="00BB641B">
        <w:rPr>
          <w:rFonts w:ascii="Garamond" w:hAnsi="Garamond"/>
          <w:color w:val="000000"/>
        </w:rPr>
        <w:t xml:space="preserve"> how interpretation plays a large role in historical methodology.  </w:t>
      </w:r>
      <w:r w:rsidR="00AF2F6B">
        <w:rPr>
          <w:rFonts w:ascii="Garamond" w:hAnsi="Garamond"/>
          <w:color w:val="000000"/>
        </w:rPr>
        <w:t xml:space="preserve">For every class period, students create </w:t>
      </w:r>
      <w:r w:rsidR="003956D0">
        <w:rPr>
          <w:rFonts w:ascii="Garamond" w:hAnsi="Garamond"/>
          <w:color w:val="000000"/>
        </w:rPr>
        <w:t>one discussion question</w:t>
      </w:r>
      <w:r w:rsidR="00AF2F6B">
        <w:rPr>
          <w:rFonts w:ascii="Garamond" w:hAnsi="Garamond"/>
          <w:color w:val="000000"/>
        </w:rPr>
        <w:t xml:space="preserve"> for their classmates that are drawn out of their primary and secondary source readings.  In particular, they are encouraged to question</w:t>
      </w:r>
      <w:r w:rsidR="003956D0">
        <w:rPr>
          <w:rFonts w:ascii="Garamond" w:hAnsi="Garamond"/>
          <w:color w:val="000000"/>
        </w:rPr>
        <w:t xml:space="preserve"> the source</w:t>
      </w:r>
      <w:r w:rsidR="004331FF">
        <w:rPr>
          <w:rFonts w:ascii="Garamond" w:hAnsi="Garamond"/>
          <w:color w:val="000000"/>
        </w:rPr>
        <w:t>’s</w:t>
      </w:r>
      <w:r w:rsidR="003956D0">
        <w:rPr>
          <w:rFonts w:ascii="Garamond" w:hAnsi="Garamond"/>
          <w:color w:val="000000"/>
        </w:rPr>
        <w:t xml:space="preserve"> bias and legitimacy</w:t>
      </w:r>
      <w:r w:rsidR="00AF2F6B">
        <w:rPr>
          <w:rFonts w:ascii="Garamond" w:hAnsi="Garamond"/>
          <w:color w:val="000000"/>
        </w:rPr>
        <w:t xml:space="preserve">, exercising </w:t>
      </w:r>
      <w:r w:rsidR="004331FF">
        <w:rPr>
          <w:rFonts w:ascii="Garamond" w:hAnsi="Garamond"/>
          <w:color w:val="000000"/>
        </w:rPr>
        <w:t>informed and</w:t>
      </w:r>
      <w:r w:rsidR="00AF2F6B">
        <w:rPr>
          <w:rFonts w:ascii="Garamond" w:hAnsi="Garamond"/>
          <w:color w:val="000000"/>
        </w:rPr>
        <w:t xml:space="preserve"> independent </w:t>
      </w:r>
      <w:r w:rsidR="004331FF">
        <w:rPr>
          <w:rFonts w:ascii="Garamond" w:hAnsi="Garamond"/>
          <w:color w:val="000000"/>
        </w:rPr>
        <w:t>analyses</w:t>
      </w:r>
      <w:r w:rsidR="00AF2F6B">
        <w:rPr>
          <w:rFonts w:ascii="Garamond" w:hAnsi="Garamond"/>
          <w:color w:val="000000"/>
        </w:rPr>
        <w:t xml:space="preserve"> about the readings.</w:t>
      </w:r>
      <w:r w:rsidR="006E6A2D">
        <w:rPr>
          <w:rFonts w:ascii="Garamond" w:hAnsi="Garamond"/>
          <w:color w:val="000000"/>
        </w:rPr>
        <w:t xml:space="preserve">  In this way, s</w:t>
      </w:r>
      <w:r w:rsidR="00BB641B">
        <w:rPr>
          <w:rFonts w:ascii="Garamond" w:hAnsi="Garamond"/>
          <w:color w:val="000000"/>
        </w:rPr>
        <w:t>tudents develop their own historical interpretations that may clash with th</w:t>
      </w:r>
      <w:r w:rsidR="006E6A2D">
        <w:rPr>
          <w:rFonts w:ascii="Garamond" w:hAnsi="Garamond"/>
          <w:color w:val="000000"/>
        </w:rPr>
        <w:t xml:space="preserve">at of other students </w:t>
      </w:r>
      <w:r w:rsidR="003956D0">
        <w:rPr>
          <w:rFonts w:ascii="Garamond" w:hAnsi="Garamond"/>
          <w:color w:val="000000"/>
        </w:rPr>
        <w:t>and</w:t>
      </w:r>
      <w:r w:rsidR="006E6A2D">
        <w:rPr>
          <w:rFonts w:ascii="Garamond" w:hAnsi="Garamond"/>
          <w:color w:val="000000"/>
        </w:rPr>
        <w:t xml:space="preserve"> scholars, leading to in-class discussion and debate</w:t>
      </w:r>
      <w:r w:rsidR="00BB641B">
        <w:rPr>
          <w:rFonts w:ascii="Garamond" w:hAnsi="Garamond"/>
          <w:color w:val="000000"/>
        </w:rPr>
        <w:t xml:space="preserve">.  </w:t>
      </w:r>
      <w:r w:rsidR="006E6A2D">
        <w:rPr>
          <w:rFonts w:ascii="Garamond" w:hAnsi="Garamond"/>
          <w:color w:val="000000"/>
        </w:rPr>
        <w:t>The second criteria of assessment</w:t>
      </w:r>
      <w:r w:rsidR="003956D0">
        <w:rPr>
          <w:rFonts w:ascii="Garamond" w:hAnsi="Garamond"/>
          <w:color w:val="000000"/>
        </w:rPr>
        <w:t xml:space="preserve"> (Reacting to the Past)</w:t>
      </w:r>
      <w:r w:rsidR="006E6A2D">
        <w:rPr>
          <w:rFonts w:ascii="Garamond" w:hAnsi="Garamond"/>
          <w:color w:val="000000"/>
        </w:rPr>
        <w:t>, comes in the form of “in-character” writing and oral presentation</w:t>
      </w:r>
      <w:r w:rsidR="00087514">
        <w:rPr>
          <w:rFonts w:ascii="Garamond" w:hAnsi="Garamond"/>
          <w:color w:val="000000"/>
        </w:rPr>
        <w:t>s</w:t>
      </w:r>
      <w:r w:rsidR="006E6A2D">
        <w:rPr>
          <w:rFonts w:ascii="Garamond" w:hAnsi="Garamond"/>
          <w:color w:val="000000"/>
        </w:rPr>
        <w:t>.  Each student is assigned a particular revolutionary character</w:t>
      </w:r>
      <w:r w:rsidR="003956D0">
        <w:rPr>
          <w:rFonts w:ascii="Garamond" w:hAnsi="Garamond"/>
          <w:color w:val="000000"/>
        </w:rPr>
        <w:t xml:space="preserve"> per simulation (3 characters over the course of the semester)</w:t>
      </w:r>
      <w:r w:rsidR="004331FF">
        <w:rPr>
          <w:rFonts w:ascii="Garamond" w:hAnsi="Garamond"/>
          <w:color w:val="000000"/>
        </w:rPr>
        <w:t>. While in-character</w:t>
      </w:r>
      <w:r w:rsidR="006E6A2D">
        <w:rPr>
          <w:rFonts w:ascii="Garamond" w:hAnsi="Garamond"/>
          <w:color w:val="000000"/>
        </w:rPr>
        <w:t xml:space="preserve"> students will revisit the important seminal </w:t>
      </w:r>
      <w:r w:rsidR="00087514">
        <w:rPr>
          <w:rFonts w:ascii="Garamond" w:hAnsi="Garamond"/>
          <w:color w:val="000000"/>
        </w:rPr>
        <w:t xml:space="preserve">primary </w:t>
      </w:r>
      <w:r w:rsidR="006E6A2D">
        <w:rPr>
          <w:rFonts w:ascii="Garamond" w:hAnsi="Garamond"/>
          <w:color w:val="000000"/>
        </w:rPr>
        <w:t>texts and additional sources</w:t>
      </w:r>
      <w:r w:rsidR="00087514">
        <w:rPr>
          <w:rFonts w:ascii="Garamond" w:hAnsi="Garamond"/>
          <w:color w:val="000000"/>
        </w:rPr>
        <w:t xml:space="preserve"> as necessary</w:t>
      </w:r>
      <w:r w:rsidR="006E6A2D">
        <w:rPr>
          <w:rFonts w:ascii="Garamond" w:hAnsi="Garamond"/>
          <w:color w:val="000000"/>
        </w:rPr>
        <w:t xml:space="preserve">, thinking about how their character would have reacted to these works. </w:t>
      </w:r>
      <w:r w:rsidR="003956D0">
        <w:rPr>
          <w:rFonts w:ascii="Garamond" w:hAnsi="Garamond"/>
          <w:color w:val="000000"/>
        </w:rPr>
        <w:t>S</w:t>
      </w:r>
      <w:r w:rsidR="006E6A2D">
        <w:rPr>
          <w:rFonts w:ascii="Garamond" w:hAnsi="Garamond"/>
          <w:color w:val="000000"/>
        </w:rPr>
        <w:t xml:space="preserve">tudents will be assigned </w:t>
      </w:r>
      <w:r w:rsidR="001E1441">
        <w:rPr>
          <w:rFonts w:ascii="Garamond" w:hAnsi="Garamond"/>
          <w:color w:val="000000"/>
        </w:rPr>
        <w:t xml:space="preserve">to write </w:t>
      </w:r>
      <w:r w:rsidR="006E6A2D">
        <w:rPr>
          <w:rFonts w:ascii="Garamond" w:hAnsi="Garamond"/>
          <w:color w:val="000000"/>
        </w:rPr>
        <w:t>3 newspaper articles</w:t>
      </w:r>
      <w:r w:rsidR="001E1441">
        <w:rPr>
          <w:rFonts w:ascii="Garamond" w:hAnsi="Garamond"/>
          <w:color w:val="000000"/>
        </w:rPr>
        <w:t xml:space="preserve"> (1-2 pages per article)</w:t>
      </w:r>
      <w:r w:rsidR="006E6A2D">
        <w:rPr>
          <w:rFonts w:ascii="Garamond" w:hAnsi="Garamond"/>
          <w:color w:val="000000"/>
        </w:rPr>
        <w:t xml:space="preserve"> over the course of </w:t>
      </w:r>
      <w:r w:rsidR="003956D0">
        <w:rPr>
          <w:rFonts w:ascii="Garamond" w:hAnsi="Garamond"/>
          <w:color w:val="000000"/>
        </w:rPr>
        <w:t>each</w:t>
      </w:r>
      <w:r w:rsidR="006E6A2D">
        <w:rPr>
          <w:rFonts w:ascii="Garamond" w:hAnsi="Garamond"/>
          <w:color w:val="000000"/>
        </w:rPr>
        <w:t xml:space="preserve"> simulation.  Possible questions </w:t>
      </w:r>
      <w:r w:rsidR="004331FF">
        <w:rPr>
          <w:rFonts w:ascii="Garamond" w:hAnsi="Garamond"/>
          <w:color w:val="000000"/>
        </w:rPr>
        <w:t xml:space="preserve">for </w:t>
      </w:r>
      <w:r w:rsidR="001E1441">
        <w:rPr>
          <w:rFonts w:ascii="Garamond" w:hAnsi="Garamond"/>
          <w:color w:val="000000"/>
        </w:rPr>
        <w:t xml:space="preserve">students </w:t>
      </w:r>
      <w:r w:rsidR="006E6A2D">
        <w:rPr>
          <w:rFonts w:ascii="Garamond" w:hAnsi="Garamond"/>
          <w:color w:val="000000"/>
        </w:rPr>
        <w:t xml:space="preserve">include: Should citizenship be extended to all members of society? </w:t>
      </w:r>
      <w:r w:rsidR="001E1441">
        <w:rPr>
          <w:rFonts w:ascii="Garamond" w:hAnsi="Garamond"/>
          <w:color w:val="000000"/>
        </w:rPr>
        <w:t xml:space="preserve">What is the importance of freedom of speech? </w:t>
      </w:r>
      <w:r w:rsidR="004331FF">
        <w:rPr>
          <w:rFonts w:ascii="Garamond" w:hAnsi="Garamond"/>
          <w:color w:val="000000"/>
        </w:rPr>
        <w:t>Can there be freedom under a monarchy</w:t>
      </w:r>
      <w:r w:rsidR="006E6A2D">
        <w:rPr>
          <w:rFonts w:ascii="Garamond" w:hAnsi="Garamond"/>
          <w:color w:val="000000"/>
        </w:rPr>
        <w:t xml:space="preserve">? Should slavery be abolished? </w:t>
      </w:r>
      <w:r w:rsidR="003956D0">
        <w:rPr>
          <w:rFonts w:ascii="Garamond" w:hAnsi="Garamond"/>
          <w:color w:val="000000"/>
        </w:rPr>
        <w:t xml:space="preserve">This is when students’ critical thinking skills will be tested the most. </w:t>
      </w:r>
      <w:r w:rsidR="006E6A2D">
        <w:rPr>
          <w:rFonts w:ascii="Garamond" w:hAnsi="Garamond"/>
          <w:color w:val="000000"/>
        </w:rPr>
        <w:t>Students must present a compelling argument in-line with their character’s beliefs (which may be different from the students’</w:t>
      </w:r>
      <w:r w:rsidR="001E1441">
        <w:rPr>
          <w:rFonts w:ascii="Garamond" w:hAnsi="Garamond"/>
          <w:color w:val="000000"/>
        </w:rPr>
        <w:t xml:space="preserve"> own beliefs).  They must draw on assign</w:t>
      </w:r>
      <w:r w:rsidR="00654E05">
        <w:rPr>
          <w:rFonts w:ascii="Garamond" w:hAnsi="Garamond"/>
          <w:color w:val="000000"/>
        </w:rPr>
        <w:t>ed primary sources and conduct</w:t>
      </w:r>
      <w:r w:rsidR="001E1441">
        <w:rPr>
          <w:rFonts w:ascii="Garamond" w:hAnsi="Garamond"/>
          <w:color w:val="000000"/>
        </w:rPr>
        <w:t xml:space="preserve"> some independent research of their own.  The game simulation guides provide every student with research hints such as suggestions of which political philosophers to examine.</w:t>
      </w:r>
      <w:r w:rsidR="00654E05">
        <w:rPr>
          <w:rFonts w:ascii="Garamond" w:hAnsi="Garamond"/>
          <w:color w:val="000000"/>
        </w:rPr>
        <w:t xml:space="preserve"> The instructor will also provide guidance to individual students when necessary.</w:t>
      </w:r>
      <w:r w:rsidR="001E1441">
        <w:rPr>
          <w:rFonts w:ascii="Garamond" w:hAnsi="Garamond"/>
          <w:color w:val="000000"/>
        </w:rPr>
        <w:t xml:space="preserve">  It is up to students to use these suggestions wisely and construct well-written</w:t>
      </w:r>
      <w:r w:rsidR="00654E05">
        <w:rPr>
          <w:rFonts w:ascii="Garamond" w:hAnsi="Garamond"/>
          <w:color w:val="000000"/>
        </w:rPr>
        <w:t>,</w:t>
      </w:r>
      <w:r w:rsidR="001E1441">
        <w:rPr>
          <w:rFonts w:ascii="Garamond" w:hAnsi="Garamond"/>
          <w:color w:val="000000"/>
        </w:rPr>
        <w:t xml:space="preserve"> coherent</w:t>
      </w:r>
      <w:r w:rsidR="00654E05">
        <w:rPr>
          <w:rFonts w:ascii="Garamond" w:hAnsi="Garamond"/>
          <w:color w:val="000000"/>
        </w:rPr>
        <w:t>, and evidenced</w:t>
      </w:r>
      <w:r w:rsidR="001E1441">
        <w:rPr>
          <w:rFonts w:ascii="Garamond" w:hAnsi="Garamond"/>
          <w:color w:val="000000"/>
        </w:rPr>
        <w:t xml:space="preserve"> arguments to their peers in newspapers articles. </w:t>
      </w:r>
      <w:r w:rsidR="00654E05">
        <w:rPr>
          <w:rFonts w:ascii="Garamond" w:hAnsi="Garamond"/>
          <w:color w:val="000000"/>
        </w:rPr>
        <w:t>Students will read their peers’ newspaper articles</w:t>
      </w:r>
      <w:r w:rsidR="004331FF">
        <w:rPr>
          <w:rFonts w:ascii="Garamond" w:hAnsi="Garamond"/>
          <w:color w:val="000000"/>
        </w:rPr>
        <w:t>,</w:t>
      </w:r>
      <w:r w:rsidR="00654E05">
        <w:rPr>
          <w:rFonts w:ascii="Garamond" w:hAnsi="Garamond"/>
          <w:color w:val="000000"/>
        </w:rPr>
        <w:t xml:space="preserve"> construct responses future articles</w:t>
      </w:r>
      <w:r w:rsidR="004331FF">
        <w:rPr>
          <w:rFonts w:ascii="Garamond" w:hAnsi="Garamond"/>
          <w:color w:val="000000"/>
        </w:rPr>
        <w:t>, and challenge</w:t>
      </w:r>
      <w:r w:rsidR="00654E05">
        <w:rPr>
          <w:rFonts w:ascii="Garamond" w:hAnsi="Garamond"/>
          <w:color w:val="000000"/>
        </w:rPr>
        <w:t xml:space="preserve"> </w:t>
      </w:r>
      <w:r w:rsidR="004331FF">
        <w:rPr>
          <w:rFonts w:ascii="Garamond" w:hAnsi="Garamond"/>
          <w:color w:val="000000"/>
        </w:rPr>
        <w:t>each other with questions and comments</w:t>
      </w:r>
      <w:r w:rsidR="00654E05">
        <w:rPr>
          <w:rFonts w:ascii="Garamond" w:hAnsi="Garamond"/>
          <w:color w:val="000000"/>
        </w:rPr>
        <w:t xml:space="preserve"> during the </w:t>
      </w:r>
      <w:r w:rsidR="004331FF">
        <w:rPr>
          <w:rFonts w:ascii="Garamond" w:hAnsi="Garamond"/>
          <w:color w:val="000000"/>
        </w:rPr>
        <w:t xml:space="preserve">simulations’ </w:t>
      </w:r>
      <w:r w:rsidR="00654E05">
        <w:rPr>
          <w:rFonts w:ascii="Garamond" w:hAnsi="Garamond"/>
          <w:color w:val="000000"/>
        </w:rPr>
        <w:t>debate</w:t>
      </w:r>
      <w:r w:rsidR="004331FF">
        <w:rPr>
          <w:rFonts w:ascii="Garamond" w:hAnsi="Garamond"/>
          <w:color w:val="000000"/>
        </w:rPr>
        <w:t>s</w:t>
      </w:r>
      <w:r w:rsidR="00654E05">
        <w:rPr>
          <w:rFonts w:ascii="Garamond" w:hAnsi="Garamond"/>
          <w:color w:val="000000"/>
        </w:rPr>
        <w:t xml:space="preserve">. </w:t>
      </w:r>
    </w:p>
    <w:p w14:paraId="310E8E82" w14:textId="19A0B429" w:rsidR="000249DA" w:rsidRPr="00654E05" w:rsidRDefault="000249DA" w:rsidP="00654E05">
      <w:pPr>
        <w:pStyle w:val="NormalWeb"/>
        <w:numPr>
          <w:ilvl w:val="0"/>
          <w:numId w:val="3"/>
        </w:numPr>
        <w:spacing w:before="0" w:beforeAutospacing="0" w:after="0" w:afterAutospacing="0"/>
        <w:rPr>
          <w:rFonts w:ascii="Garamond" w:hAnsi="Garamond"/>
          <w:color w:val="000000"/>
        </w:rPr>
      </w:pPr>
      <w:r>
        <w:rPr>
          <w:rFonts w:ascii="Garamond" w:hAnsi="Garamond"/>
          <w:b/>
          <w:color w:val="000000"/>
          <w:u w:val="single"/>
        </w:rPr>
        <w:t>Evaluate interpretations and test arguments, including their own</w:t>
      </w:r>
      <w:r>
        <w:rPr>
          <w:rFonts w:ascii="Garamond" w:hAnsi="Garamond"/>
          <w:color w:val="000000"/>
        </w:rPr>
        <w:t xml:space="preserve"> –  As previously mentioned, reading across a variety of primary and secondary sources introduces students to </w:t>
      </w:r>
      <w:r w:rsidR="004331FF">
        <w:rPr>
          <w:rFonts w:ascii="Garamond" w:hAnsi="Garamond"/>
          <w:color w:val="000000"/>
        </w:rPr>
        <w:t xml:space="preserve">conflicting </w:t>
      </w:r>
      <w:r>
        <w:rPr>
          <w:rFonts w:ascii="Garamond" w:hAnsi="Garamond"/>
          <w:color w:val="000000"/>
        </w:rPr>
        <w:t xml:space="preserve">historical interpretations.  </w:t>
      </w:r>
      <w:r w:rsidR="001E1441">
        <w:rPr>
          <w:rFonts w:ascii="Garamond" w:hAnsi="Garamond"/>
          <w:color w:val="000000"/>
        </w:rPr>
        <w:t xml:space="preserve">Writing exercises additionally emphasize </w:t>
      </w:r>
      <w:r w:rsidR="00242E9A">
        <w:rPr>
          <w:rFonts w:ascii="Garamond" w:hAnsi="Garamond"/>
          <w:color w:val="000000"/>
        </w:rPr>
        <w:t>this hallmark of the historical discipline</w:t>
      </w:r>
      <w:r w:rsidR="001E1441">
        <w:rPr>
          <w:rFonts w:ascii="Garamond" w:hAnsi="Garamond"/>
          <w:color w:val="000000"/>
        </w:rPr>
        <w:t xml:space="preserve"> by asking students to create arguments in-character that present a particular interpretation.  </w:t>
      </w:r>
      <w:r>
        <w:rPr>
          <w:rFonts w:ascii="Garamond" w:hAnsi="Garamond"/>
          <w:color w:val="000000"/>
        </w:rPr>
        <w:t xml:space="preserve">Through in-class discussions and debates, students further develop the skills to be </w:t>
      </w:r>
      <w:r w:rsidR="00242E9A">
        <w:rPr>
          <w:rFonts w:ascii="Garamond" w:hAnsi="Garamond"/>
          <w:color w:val="000000"/>
        </w:rPr>
        <w:t>assess</w:t>
      </w:r>
      <w:r>
        <w:rPr>
          <w:rFonts w:ascii="Garamond" w:hAnsi="Garamond"/>
          <w:color w:val="000000"/>
        </w:rPr>
        <w:t xml:space="preserve"> various arguments. </w:t>
      </w:r>
      <w:r w:rsidR="00A777D9">
        <w:rPr>
          <w:rFonts w:ascii="Garamond" w:hAnsi="Garamond"/>
          <w:color w:val="000000"/>
        </w:rPr>
        <w:t xml:space="preserve"> Each student will be required to </w:t>
      </w:r>
      <w:r w:rsidR="005567CC">
        <w:rPr>
          <w:rFonts w:ascii="Garamond" w:hAnsi="Garamond"/>
          <w:color w:val="000000"/>
        </w:rPr>
        <w:t>present a minimum of one</w:t>
      </w:r>
      <w:r w:rsidR="00A777D9">
        <w:rPr>
          <w:rFonts w:ascii="Garamond" w:hAnsi="Garamond"/>
          <w:color w:val="000000"/>
        </w:rPr>
        <w:t xml:space="preserve"> </w:t>
      </w:r>
      <w:r w:rsidR="005567CC">
        <w:rPr>
          <w:rFonts w:ascii="Garamond" w:hAnsi="Garamond"/>
          <w:color w:val="000000"/>
        </w:rPr>
        <w:t xml:space="preserve">major </w:t>
      </w:r>
      <w:r w:rsidR="006F0E79">
        <w:rPr>
          <w:rFonts w:ascii="Garamond" w:hAnsi="Garamond"/>
          <w:color w:val="000000"/>
        </w:rPr>
        <w:t xml:space="preserve">in-character </w:t>
      </w:r>
      <w:r w:rsidR="005567CC">
        <w:rPr>
          <w:rFonts w:ascii="Garamond" w:hAnsi="Garamond"/>
          <w:color w:val="000000"/>
        </w:rPr>
        <w:t>oral presentation</w:t>
      </w:r>
      <w:r w:rsidR="00A777D9">
        <w:rPr>
          <w:rFonts w:ascii="Garamond" w:hAnsi="Garamond"/>
          <w:color w:val="000000"/>
        </w:rPr>
        <w:t xml:space="preserve"> (</w:t>
      </w:r>
      <w:r w:rsidR="005567CC">
        <w:rPr>
          <w:rFonts w:ascii="Garamond" w:hAnsi="Garamond"/>
          <w:color w:val="000000"/>
        </w:rPr>
        <w:t>3-5</w:t>
      </w:r>
      <w:r w:rsidR="00A777D9">
        <w:rPr>
          <w:rFonts w:ascii="Garamond" w:hAnsi="Garamond"/>
          <w:color w:val="000000"/>
        </w:rPr>
        <w:t xml:space="preserve"> minutes)</w:t>
      </w:r>
      <w:r w:rsidR="005567CC">
        <w:rPr>
          <w:rFonts w:ascii="Garamond" w:hAnsi="Garamond"/>
          <w:color w:val="000000"/>
        </w:rPr>
        <w:t xml:space="preserve"> per simulation</w:t>
      </w:r>
      <w:r w:rsidR="00A777D9">
        <w:rPr>
          <w:rFonts w:ascii="Garamond" w:hAnsi="Garamond"/>
          <w:color w:val="000000"/>
        </w:rPr>
        <w:t xml:space="preserve"> and answer questions from the larger class</w:t>
      </w:r>
      <w:r w:rsidR="001E1441">
        <w:rPr>
          <w:rFonts w:ascii="Garamond" w:hAnsi="Garamond"/>
          <w:color w:val="000000"/>
        </w:rPr>
        <w:t xml:space="preserve"> (who will also be in-character)</w:t>
      </w:r>
      <w:r w:rsidR="00A777D9">
        <w:rPr>
          <w:rFonts w:ascii="Garamond" w:hAnsi="Garamond"/>
          <w:color w:val="000000"/>
        </w:rPr>
        <w:t xml:space="preserve">. </w:t>
      </w:r>
      <w:r>
        <w:rPr>
          <w:rFonts w:ascii="Garamond" w:hAnsi="Garamond"/>
          <w:color w:val="000000"/>
        </w:rPr>
        <w:t xml:space="preserve"> </w:t>
      </w:r>
      <w:r w:rsidR="006F0E79">
        <w:rPr>
          <w:rFonts w:ascii="Garamond" w:hAnsi="Garamond"/>
          <w:color w:val="000000"/>
        </w:rPr>
        <w:t xml:space="preserve">During these debates, students must present coherent, well-documented arguments that can sway their classmates’ opinions. </w:t>
      </w:r>
      <w:r>
        <w:rPr>
          <w:rFonts w:ascii="Garamond" w:hAnsi="Garamond"/>
          <w:color w:val="000000"/>
        </w:rPr>
        <w:t xml:space="preserve">A student’s ability to question their fellow classmates will be crucial to the progress and success of each revolutionary simulation. Students must be able to quickly and accurately identify their classmates’ arguments, biases, and interpretations. </w:t>
      </w:r>
      <w:r w:rsidR="00654E05">
        <w:rPr>
          <w:rFonts w:ascii="Garamond" w:hAnsi="Garamond"/>
          <w:color w:val="000000"/>
        </w:rPr>
        <w:t xml:space="preserve">In this way, students become immersed in the creation of </w:t>
      </w:r>
      <w:r w:rsidR="006F0E79">
        <w:rPr>
          <w:rFonts w:ascii="Garamond" w:hAnsi="Garamond"/>
          <w:color w:val="000000"/>
        </w:rPr>
        <w:t>the</w:t>
      </w:r>
      <w:r w:rsidR="00654E05">
        <w:rPr>
          <w:rFonts w:ascii="Garamond" w:hAnsi="Garamond"/>
          <w:color w:val="000000"/>
        </w:rPr>
        <w:t xml:space="preserve"> U</w:t>
      </w:r>
      <w:r w:rsidR="006F0E79">
        <w:rPr>
          <w:rFonts w:ascii="Garamond" w:hAnsi="Garamond"/>
          <w:color w:val="000000"/>
        </w:rPr>
        <w:t>.</w:t>
      </w:r>
      <w:r w:rsidR="00654E05">
        <w:rPr>
          <w:rFonts w:ascii="Garamond" w:hAnsi="Garamond"/>
          <w:color w:val="000000"/>
        </w:rPr>
        <w:t>S</w:t>
      </w:r>
      <w:r w:rsidR="006F0E79">
        <w:rPr>
          <w:rFonts w:ascii="Garamond" w:hAnsi="Garamond"/>
          <w:color w:val="000000"/>
        </w:rPr>
        <w:t>.</w:t>
      </w:r>
      <w:r w:rsidR="00654E05">
        <w:rPr>
          <w:rFonts w:ascii="Garamond" w:hAnsi="Garamond"/>
          <w:color w:val="000000"/>
        </w:rPr>
        <w:t xml:space="preserve"> Constitution, the French Constitution, and the Haitian Constitution.  Students will walk away from these simulations with a better understanding of how </w:t>
      </w:r>
      <w:r w:rsidR="006F0E79">
        <w:rPr>
          <w:rFonts w:ascii="Garamond" w:hAnsi="Garamond"/>
          <w:color w:val="000000"/>
        </w:rPr>
        <w:t>legislative debate, cooperation, and compromise works</w:t>
      </w:r>
      <w:r w:rsidR="00654E05">
        <w:rPr>
          <w:rFonts w:ascii="Garamond" w:hAnsi="Garamond"/>
          <w:color w:val="000000"/>
        </w:rPr>
        <w:t xml:space="preserve">.  </w:t>
      </w:r>
    </w:p>
    <w:p w14:paraId="167DEA05" w14:textId="1425E2C4" w:rsidR="009B3F5C" w:rsidRDefault="009B3F5C" w:rsidP="00AF2F6B">
      <w:pPr>
        <w:pStyle w:val="NormalWeb"/>
        <w:numPr>
          <w:ilvl w:val="0"/>
          <w:numId w:val="3"/>
        </w:numPr>
        <w:spacing w:before="0" w:beforeAutospacing="0" w:after="0" w:afterAutospacing="0"/>
        <w:rPr>
          <w:rFonts w:ascii="Garamond" w:hAnsi="Garamond"/>
          <w:color w:val="000000"/>
        </w:rPr>
      </w:pPr>
      <w:r w:rsidRPr="000249DA">
        <w:rPr>
          <w:rFonts w:ascii="Garamond" w:hAnsi="Garamond"/>
          <w:b/>
          <w:color w:val="000000"/>
          <w:u w:val="single"/>
        </w:rPr>
        <w:t>Understand the history, practice, and purpose of humanistic methods</w:t>
      </w:r>
      <w:r>
        <w:rPr>
          <w:rFonts w:ascii="Garamond" w:hAnsi="Garamond"/>
          <w:color w:val="000000"/>
        </w:rPr>
        <w:t xml:space="preserve"> – As a</w:t>
      </w:r>
      <w:r w:rsidR="00CA7B35">
        <w:rPr>
          <w:rFonts w:ascii="Garamond" w:hAnsi="Garamond"/>
          <w:color w:val="000000"/>
        </w:rPr>
        <w:t xml:space="preserve"> summative</w:t>
      </w:r>
      <w:r>
        <w:rPr>
          <w:rFonts w:ascii="Garamond" w:hAnsi="Garamond"/>
          <w:color w:val="000000"/>
        </w:rPr>
        <w:t xml:space="preserve"> </w:t>
      </w:r>
      <w:r w:rsidR="006F0E79">
        <w:rPr>
          <w:rFonts w:ascii="Garamond" w:hAnsi="Garamond"/>
          <w:color w:val="000000"/>
        </w:rPr>
        <w:t>final assessment</w:t>
      </w:r>
      <w:r>
        <w:rPr>
          <w:rFonts w:ascii="Garamond" w:hAnsi="Garamond"/>
          <w:color w:val="000000"/>
        </w:rPr>
        <w:t xml:space="preserve">, students will </w:t>
      </w:r>
      <w:r w:rsidR="006F0E79">
        <w:rPr>
          <w:rFonts w:ascii="Garamond" w:hAnsi="Garamond"/>
          <w:color w:val="000000"/>
        </w:rPr>
        <w:t>use the</w:t>
      </w:r>
      <w:r>
        <w:rPr>
          <w:rFonts w:ascii="Garamond" w:hAnsi="Garamond"/>
          <w:color w:val="000000"/>
        </w:rPr>
        <w:t xml:space="preserve"> </w:t>
      </w:r>
      <w:r w:rsidR="00847043">
        <w:rPr>
          <w:rFonts w:ascii="Garamond" w:hAnsi="Garamond"/>
          <w:color w:val="000000"/>
        </w:rPr>
        <w:t xml:space="preserve">reading, writing, critical thinking, presentation, and research skills they </w:t>
      </w:r>
      <w:r w:rsidR="006F0E79">
        <w:rPr>
          <w:rFonts w:ascii="Garamond" w:hAnsi="Garamond"/>
          <w:color w:val="000000"/>
        </w:rPr>
        <w:t>honed</w:t>
      </w:r>
      <w:r w:rsidR="00847043">
        <w:rPr>
          <w:rFonts w:ascii="Garamond" w:hAnsi="Garamond"/>
          <w:color w:val="000000"/>
        </w:rPr>
        <w:t xml:space="preserve"> over the first two simulations and develop </w:t>
      </w:r>
      <w:r w:rsidR="006F0E79">
        <w:rPr>
          <w:rFonts w:ascii="Garamond" w:hAnsi="Garamond"/>
          <w:color w:val="000000"/>
        </w:rPr>
        <w:t xml:space="preserve">their own mini-simulation </w:t>
      </w:r>
      <w:r w:rsidR="00CA7B35">
        <w:rPr>
          <w:rFonts w:ascii="Garamond" w:hAnsi="Garamond"/>
          <w:color w:val="000000"/>
        </w:rPr>
        <w:t xml:space="preserve">on the ratification of the </w:t>
      </w:r>
      <w:r w:rsidR="006F0E79">
        <w:rPr>
          <w:rFonts w:ascii="Garamond" w:hAnsi="Garamond"/>
          <w:color w:val="000000"/>
        </w:rPr>
        <w:t xml:space="preserve">Haitian Constitution of </w:t>
      </w:r>
      <w:r w:rsidR="00CA7B35">
        <w:rPr>
          <w:rFonts w:ascii="Garamond" w:hAnsi="Garamond"/>
          <w:color w:val="000000"/>
        </w:rPr>
        <w:t>1801</w:t>
      </w:r>
      <w:r w:rsidR="006F0E79">
        <w:rPr>
          <w:rFonts w:ascii="Garamond" w:hAnsi="Garamond"/>
          <w:color w:val="000000"/>
        </w:rPr>
        <w:t>.  Since n</w:t>
      </w:r>
      <w:r w:rsidR="00847043">
        <w:rPr>
          <w:rFonts w:ascii="Garamond" w:hAnsi="Garamond"/>
          <w:color w:val="000000"/>
        </w:rPr>
        <w:t xml:space="preserve">o game guide exists for this simulation, students </w:t>
      </w:r>
      <w:r w:rsidR="001E1441">
        <w:rPr>
          <w:rFonts w:ascii="Garamond" w:hAnsi="Garamond"/>
          <w:color w:val="000000"/>
        </w:rPr>
        <w:t>will apply</w:t>
      </w:r>
      <w:r w:rsidR="00847043">
        <w:rPr>
          <w:rFonts w:ascii="Garamond" w:hAnsi="Garamond"/>
          <w:color w:val="000000"/>
        </w:rPr>
        <w:t xml:space="preserve"> their newly developed skills </w:t>
      </w:r>
      <w:r w:rsidR="001E1441">
        <w:rPr>
          <w:rFonts w:ascii="Garamond" w:hAnsi="Garamond"/>
          <w:color w:val="000000"/>
        </w:rPr>
        <w:t xml:space="preserve">to create new </w:t>
      </w:r>
      <w:r w:rsidR="006F0E79">
        <w:rPr>
          <w:rFonts w:ascii="Garamond" w:hAnsi="Garamond"/>
          <w:color w:val="000000"/>
        </w:rPr>
        <w:t xml:space="preserve">pedagogical content </w:t>
      </w:r>
      <w:r w:rsidR="001E1441">
        <w:rPr>
          <w:rFonts w:ascii="Garamond" w:hAnsi="Garamond"/>
          <w:color w:val="000000"/>
        </w:rPr>
        <w:t>knowledge</w:t>
      </w:r>
      <w:r w:rsidR="00847043">
        <w:rPr>
          <w:rFonts w:ascii="Garamond" w:hAnsi="Garamond"/>
          <w:color w:val="000000"/>
        </w:rPr>
        <w:t xml:space="preserve">. </w:t>
      </w:r>
      <w:r w:rsidR="001E1441">
        <w:rPr>
          <w:rFonts w:ascii="Garamond" w:hAnsi="Garamond"/>
          <w:color w:val="000000"/>
        </w:rPr>
        <w:t xml:space="preserve">Working together, students will determine two </w:t>
      </w:r>
      <w:r w:rsidR="00CA7B35">
        <w:rPr>
          <w:rFonts w:ascii="Garamond" w:hAnsi="Garamond"/>
          <w:color w:val="000000"/>
        </w:rPr>
        <w:t>or</w:t>
      </w:r>
      <w:r w:rsidR="001E1441">
        <w:rPr>
          <w:rFonts w:ascii="Garamond" w:hAnsi="Garamond"/>
          <w:color w:val="000000"/>
        </w:rPr>
        <w:t xml:space="preserve"> three questions </w:t>
      </w:r>
      <w:r w:rsidR="00CA7B35">
        <w:rPr>
          <w:rFonts w:ascii="Garamond" w:hAnsi="Garamond"/>
          <w:color w:val="000000"/>
        </w:rPr>
        <w:t>for debate</w:t>
      </w:r>
      <w:r w:rsidR="001E1441">
        <w:rPr>
          <w:rFonts w:ascii="Garamond" w:hAnsi="Garamond"/>
          <w:color w:val="000000"/>
        </w:rPr>
        <w:t xml:space="preserve">.  </w:t>
      </w:r>
      <w:r w:rsidR="00CA7B35">
        <w:rPr>
          <w:rFonts w:ascii="Garamond" w:hAnsi="Garamond"/>
          <w:color w:val="000000"/>
        </w:rPr>
        <w:t>Possible questions</w:t>
      </w:r>
      <w:r w:rsidR="006F0E79">
        <w:rPr>
          <w:rFonts w:ascii="Garamond" w:hAnsi="Garamond"/>
          <w:color w:val="000000"/>
        </w:rPr>
        <w:t xml:space="preserve"> might</w:t>
      </w:r>
      <w:r w:rsidR="00CA7B35">
        <w:rPr>
          <w:rFonts w:ascii="Garamond" w:hAnsi="Garamond"/>
          <w:color w:val="000000"/>
        </w:rPr>
        <w:t xml:space="preserve"> include: What role does race play </w:t>
      </w:r>
      <w:r w:rsidR="006F0E79">
        <w:rPr>
          <w:rFonts w:ascii="Garamond" w:hAnsi="Garamond"/>
          <w:color w:val="000000"/>
        </w:rPr>
        <w:t>for</w:t>
      </w:r>
      <w:r w:rsidR="00CA7B35">
        <w:rPr>
          <w:rFonts w:ascii="Garamond" w:hAnsi="Garamond"/>
          <w:color w:val="000000"/>
        </w:rPr>
        <w:t xml:space="preserve"> Haitian citizenship? Should there be a national religion in Haiti? How close should Haiti remain to France? Additionally, over the course of the semester, outside of their characters, students will build their digital literacy and historical </w:t>
      </w:r>
      <w:r w:rsidR="006F0E79">
        <w:rPr>
          <w:rFonts w:ascii="Garamond" w:hAnsi="Garamond"/>
          <w:color w:val="000000"/>
        </w:rPr>
        <w:t xml:space="preserve">thinking </w:t>
      </w:r>
      <w:r w:rsidR="00CA7B35">
        <w:rPr>
          <w:rFonts w:ascii="Garamond" w:hAnsi="Garamond"/>
          <w:color w:val="000000"/>
        </w:rPr>
        <w:t>skills through the creation of a class wiki on “Comparative Atlantic Revolutions.” Each student will add five entries to the wiki over the course of the semester. Similar to “Identification Terms” on exams, these entries (150-200 words) can be a person, a place, an event, a text, etc.  Students can draw on assigned primary and secondary sources or conduct independent research for these entries. Students are encouraged to make their entries speak to the wider theme of “comparative revolutions,” building connections between American, French, and Haitian entries. Peer-review is also involved in this exercise, with each student responsible for checking and, when necessary, editing five other entries.</w:t>
      </w:r>
      <w:r w:rsidR="00654E05">
        <w:rPr>
          <w:rFonts w:ascii="Garamond" w:hAnsi="Garamond"/>
          <w:color w:val="000000"/>
        </w:rPr>
        <w:t xml:space="preserve"> At the conclusion of this course, students will have received excellent preparation for future history, humanities, and honors courses.  They will have developed important reading strategies</w:t>
      </w:r>
      <w:r w:rsidR="006F0E79">
        <w:rPr>
          <w:rFonts w:ascii="Garamond" w:hAnsi="Garamond"/>
          <w:color w:val="000000"/>
        </w:rPr>
        <w:t xml:space="preserve"> to</w:t>
      </w:r>
      <w:r w:rsidR="00654E05">
        <w:rPr>
          <w:rFonts w:ascii="Garamond" w:hAnsi="Garamond"/>
          <w:color w:val="000000"/>
        </w:rPr>
        <w:t xml:space="preserve"> </w:t>
      </w:r>
      <w:r w:rsidR="006F0E79">
        <w:rPr>
          <w:rFonts w:ascii="Garamond" w:hAnsi="Garamond"/>
          <w:color w:val="000000"/>
        </w:rPr>
        <w:t xml:space="preserve">identify historical interpretation as well as </w:t>
      </w:r>
      <w:r w:rsidR="00654E05">
        <w:rPr>
          <w:rFonts w:ascii="Garamond" w:hAnsi="Garamond"/>
          <w:color w:val="000000"/>
        </w:rPr>
        <w:t>source bias and legitimac</w:t>
      </w:r>
      <w:r w:rsidR="006F0E79">
        <w:rPr>
          <w:rFonts w:ascii="Garamond" w:hAnsi="Garamond"/>
          <w:color w:val="000000"/>
        </w:rPr>
        <w:t>y.  Similarly, they will have honed</w:t>
      </w:r>
      <w:r w:rsidR="00654E05">
        <w:rPr>
          <w:rFonts w:ascii="Garamond" w:hAnsi="Garamond"/>
          <w:color w:val="000000"/>
        </w:rPr>
        <w:t xml:space="preserve"> critical thinking skills to help</w:t>
      </w:r>
      <w:r w:rsidR="006F0E79">
        <w:rPr>
          <w:rFonts w:ascii="Garamond" w:hAnsi="Garamond"/>
          <w:color w:val="000000"/>
        </w:rPr>
        <w:t xml:space="preserve"> them create coherent arguments.  In addition, they will learn how to conduct college-level</w:t>
      </w:r>
      <w:r w:rsidR="00654E05">
        <w:rPr>
          <w:rFonts w:ascii="Garamond" w:hAnsi="Garamond"/>
          <w:color w:val="000000"/>
        </w:rPr>
        <w:t xml:space="preserve"> independent research, and have knowledge of historical interpretation.  Furthermore, these first and second year students will have spent an entire semester working </w:t>
      </w:r>
      <w:r w:rsidR="006F0E79">
        <w:rPr>
          <w:rFonts w:ascii="Garamond" w:hAnsi="Garamond"/>
          <w:color w:val="000000"/>
        </w:rPr>
        <w:t xml:space="preserve">collaboratively </w:t>
      </w:r>
      <w:r w:rsidR="00654E05">
        <w:rPr>
          <w:rFonts w:ascii="Garamond" w:hAnsi="Garamond"/>
          <w:color w:val="000000"/>
        </w:rPr>
        <w:t xml:space="preserve">with fellow honors students, creating a peer community they can </w:t>
      </w:r>
      <w:r w:rsidR="006F0E79">
        <w:rPr>
          <w:rFonts w:ascii="Garamond" w:hAnsi="Garamond"/>
          <w:color w:val="000000"/>
        </w:rPr>
        <w:t xml:space="preserve">continue to </w:t>
      </w:r>
      <w:r w:rsidR="00654E05">
        <w:rPr>
          <w:rFonts w:ascii="Garamond" w:hAnsi="Garamond"/>
          <w:color w:val="000000"/>
        </w:rPr>
        <w:t xml:space="preserve">grow with </w:t>
      </w:r>
      <w:r w:rsidR="006F0E79">
        <w:rPr>
          <w:rFonts w:ascii="Garamond" w:hAnsi="Garamond"/>
          <w:color w:val="000000"/>
        </w:rPr>
        <w:t>while at USU</w:t>
      </w:r>
      <w:r w:rsidR="00654E05">
        <w:rPr>
          <w:rFonts w:ascii="Garamond" w:hAnsi="Garamond"/>
          <w:color w:val="000000"/>
        </w:rPr>
        <w:t>.</w:t>
      </w:r>
    </w:p>
    <w:p w14:paraId="77877EA8" w14:textId="77777777" w:rsidR="00E7332F" w:rsidRDefault="007A6D3D"/>
    <w:p w14:paraId="2412DFC1" w14:textId="77777777" w:rsidR="003F619F" w:rsidRDefault="003F619F"/>
    <w:p w14:paraId="031EB82C" w14:textId="77777777" w:rsidR="003F619F" w:rsidRPr="003F619F" w:rsidRDefault="003F619F" w:rsidP="003F619F">
      <w:pPr>
        <w:jc w:val="center"/>
      </w:pPr>
      <w:r>
        <w:br w:type="page"/>
      </w:r>
      <w:r>
        <w:rPr>
          <w:rFonts w:ascii="Garamond" w:hAnsi="Garamond"/>
          <w:b/>
          <w:color w:val="000000"/>
        </w:rPr>
        <w:t>SYLLABUS</w:t>
      </w:r>
    </w:p>
    <w:p w14:paraId="4C8C2748" w14:textId="77777777" w:rsidR="003F619F" w:rsidRPr="00E15173" w:rsidRDefault="003F619F" w:rsidP="003F619F">
      <w:pPr>
        <w:pStyle w:val="Header"/>
        <w:pBdr>
          <w:top w:val="single" w:sz="4" w:space="1" w:color="auto"/>
          <w:left w:val="single" w:sz="4" w:space="4" w:color="auto"/>
          <w:bottom w:val="single" w:sz="4" w:space="1" w:color="auto"/>
          <w:right w:val="single" w:sz="4" w:space="4" w:color="auto"/>
        </w:pBdr>
        <w:jc w:val="center"/>
        <w:rPr>
          <w:rFonts w:ascii="Garamond" w:hAnsi="Garamond"/>
          <w:b/>
        </w:rPr>
      </w:pPr>
      <w:proofErr w:type="gramStart"/>
      <w:r>
        <w:rPr>
          <w:rFonts w:ascii="Garamond" w:hAnsi="Garamond"/>
          <w:b/>
        </w:rPr>
        <w:t>REVOLUTION!:</w:t>
      </w:r>
      <w:proofErr w:type="gramEnd"/>
      <w:r>
        <w:rPr>
          <w:rFonts w:ascii="Garamond" w:hAnsi="Garamond"/>
          <w:b/>
        </w:rPr>
        <w:t xml:space="preserve"> REACTING TO ATLANTIC REVOLUTIONS, 1763-1815</w:t>
      </w:r>
    </w:p>
    <w:p w14:paraId="37CBD0F2" w14:textId="77777777" w:rsidR="003F619F" w:rsidRDefault="003F619F" w:rsidP="003F619F">
      <w:pPr>
        <w:tabs>
          <w:tab w:val="left" w:pos="3510"/>
        </w:tabs>
        <w:rPr>
          <w:rFonts w:ascii="Garamond" w:hAnsi="Garamond"/>
          <w:b/>
        </w:rPr>
      </w:pPr>
      <w:r>
        <w:rPr>
          <w:rFonts w:ascii="Garamond" w:hAnsi="Garamond"/>
          <w:b/>
        </w:rPr>
        <w:t>HONS XXXX</w:t>
      </w:r>
      <w:r>
        <w:rPr>
          <w:rFonts w:ascii="Garamond" w:hAnsi="Garamond"/>
          <w:b/>
        </w:rPr>
        <w:tab/>
      </w:r>
      <w:r>
        <w:rPr>
          <w:rFonts w:ascii="Garamond" w:hAnsi="Garamond"/>
          <w:b/>
        </w:rPr>
        <w:tab/>
      </w:r>
      <w:r>
        <w:rPr>
          <w:rFonts w:ascii="Garamond" w:hAnsi="Garamond"/>
          <w:b/>
        </w:rPr>
        <w:tab/>
      </w:r>
      <w:r>
        <w:rPr>
          <w:rFonts w:ascii="Garamond" w:hAnsi="Garamond"/>
          <w:b/>
        </w:rPr>
        <w:tab/>
      </w:r>
      <w:r w:rsidRPr="003C5F76">
        <w:rPr>
          <w:rFonts w:ascii="Garamond" w:hAnsi="Garamond"/>
          <w:b/>
        </w:rPr>
        <w:t xml:space="preserve">Class Time(s): </w:t>
      </w:r>
      <w:proofErr w:type="spellStart"/>
      <w:r>
        <w:rPr>
          <w:rFonts w:ascii="Garamond" w:hAnsi="Garamond"/>
          <w:b/>
        </w:rPr>
        <w:t>Tu</w:t>
      </w:r>
      <w:proofErr w:type="spellEnd"/>
      <w:r>
        <w:rPr>
          <w:rFonts w:ascii="Garamond" w:hAnsi="Garamond"/>
          <w:b/>
        </w:rPr>
        <w:t>/</w:t>
      </w:r>
      <w:proofErr w:type="spellStart"/>
      <w:r>
        <w:rPr>
          <w:rFonts w:ascii="Garamond" w:hAnsi="Garamond"/>
          <w:b/>
        </w:rPr>
        <w:t>Th</w:t>
      </w:r>
      <w:proofErr w:type="spellEnd"/>
      <w:r>
        <w:rPr>
          <w:rFonts w:ascii="Garamond" w:hAnsi="Garamond"/>
          <w:b/>
        </w:rPr>
        <w:t>, 10-11:30</w:t>
      </w:r>
    </w:p>
    <w:p w14:paraId="211BB1F4" w14:textId="77777777" w:rsidR="003F619F" w:rsidRPr="003C5F76" w:rsidRDefault="003F619F" w:rsidP="003F619F">
      <w:pPr>
        <w:tabs>
          <w:tab w:val="left" w:pos="5040"/>
        </w:tabs>
        <w:ind w:right="-270"/>
        <w:rPr>
          <w:rFonts w:ascii="Garamond" w:hAnsi="Garamond"/>
          <w:b/>
        </w:rPr>
      </w:pPr>
      <w:r>
        <w:rPr>
          <w:rFonts w:ascii="Garamond" w:hAnsi="Garamond"/>
          <w:b/>
        </w:rPr>
        <w:t xml:space="preserve">Dr. Julia Gossard </w:t>
      </w:r>
      <w:r>
        <w:rPr>
          <w:rFonts w:ascii="Garamond" w:hAnsi="Garamond"/>
          <w:b/>
        </w:rPr>
        <w:tab/>
        <w:t>Email: Julia.Gossard@usu.edu</w:t>
      </w:r>
    </w:p>
    <w:p w14:paraId="3E868F8B" w14:textId="77777777" w:rsidR="003F619F" w:rsidRDefault="003F619F" w:rsidP="003F619F">
      <w:pPr>
        <w:rPr>
          <w:rFonts w:ascii="Garamond" w:hAnsi="Garamond"/>
          <w:b/>
        </w:rPr>
      </w:pPr>
      <w:r>
        <w:rPr>
          <w:rFonts w:ascii="Garamond" w:hAnsi="Garamond"/>
          <w:b/>
        </w:rPr>
        <w:t xml:space="preserve">Office </w:t>
      </w:r>
      <w:proofErr w:type="spellStart"/>
      <w:r>
        <w:rPr>
          <w:rFonts w:ascii="Garamond" w:hAnsi="Garamond"/>
          <w:b/>
        </w:rPr>
        <w:t>Hrs</w:t>
      </w:r>
      <w:proofErr w:type="spellEnd"/>
      <w:r>
        <w:rPr>
          <w:rFonts w:ascii="Garamond" w:hAnsi="Garamond"/>
          <w:b/>
        </w:rPr>
        <w:t xml:space="preserve">: Tues 12-2 &amp; by </w:t>
      </w:r>
      <w:proofErr w:type="spellStart"/>
      <w:r>
        <w:rPr>
          <w:rFonts w:ascii="Garamond" w:hAnsi="Garamond"/>
          <w:b/>
        </w:rPr>
        <w:t>appt</w:t>
      </w:r>
      <w:proofErr w:type="spellEnd"/>
      <w:r>
        <w:rPr>
          <w:rFonts w:ascii="Garamond" w:hAnsi="Garamond"/>
          <w:b/>
        </w:rPr>
        <w:tab/>
      </w:r>
      <w:r>
        <w:rPr>
          <w:rFonts w:ascii="Garamond" w:hAnsi="Garamond"/>
          <w:b/>
        </w:rPr>
        <w:tab/>
      </w:r>
      <w:r>
        <w:rPr>
          <w:rFonts w:ascii="Garamond" w:hAnsi="Garamond"/>
          <w:b/>
        </w:rPr>
        <w:tab/>
        <w:t>Office Location: Main 321 L</w:t>
      </w:r>
    </w:p>
    <w:p w14:paraId="4B3DA049" w14:textId="77777777" w:rsidR="003F619F" w:rsidRPr="002F7B69" w:rsidRDefault="003F619F" w:rsidP="003F619F">
      <w:pPr>
        <w:rPr>
          <w:rFonts w:ascii="Garamond" w:hAnsi="Garamond"/>
        </w:rPr>
      </w:pPr>
      <w:r w:rsidRPr="00A60CC3">
        <w:rPr>
          <w:rFonts w:ascii="Garamond" w:hAnsi="Garamond"/>
          <w:b/>
        </w:rPr>
        <w:t>COURSE DESCRIPTION:</w:t>
      </w:r>
      <w:r>
        <w:rPr>
          <w:rFonts w:ascii="Garamond" w:hAnsi="Garamond"/>
        </w:rPr>
        <w:t xml:space="preserve"> </w:t>
      </w:r>
    </w:p>
    <w:p w14:paraId="163AF3BA" w14:textId="77777777" w:rsidR="003F619F" w:rsidRDefault="003F619F" w:rsidP="003F619F">
      <w:pPr>
        <w:pStyle w:val="NormalWeb"/>
        <w:spacing w:before="0" w:beforeAutospacing="0" w:after="0" w:afterAutospacing="0"/>
      </w:pPr>
      <w:r>
        <w:rPr>
          <w:rFonts w:ascii="Garamond" w:hAnsi="Garamond"/>
          <w:color w:val="000000"/>
        </w:rPr>
        <w:t xml:space="preserve">From 1763 to 1815, the Atlantic world was rocked by three revolutions: </w:t>
      </w:r>
      <w:proofErr w:type="gramStart"/>
      <w:r>
        <w:rPr>
          <w:rFonts w:ascii="Garamond" w:hAnsi="Garamond"/>
          <w:color w:val="000000"/>
        </w:rPr>
        <w:t>the</w:t>
      </w:r>
      <w:proofErr w:type="gramEnd"/>
      <w:r>
        <w:rPr>
          <w:rFonts w:ascii="Garamond" w:hAnsi="Garamond"/>
          <w:color w:val="000000"/>
        </w:rPr>
        <w:t xml:space="preserve"> American War for Independence</w:t>
      </w:r>
      <w:bookmarkStart w:id="0" w:name="_GoBack"/>
      <w:bookmarkEnd w:id="0"/>
      <w:r>
        <w:rPr>
          <w:rFonts w:ascii="Garamond" w:hAnsi="Garamond"/>
          <w:color w:val="000000"/>
        </w:rPr>
        <w:t xml:space="preserve">; the French Revolution; and the Haitian Revolution.  During this period, Enlightenment ideas spread rapidly throughout the Atlantic world, inspiring people to revolt against their oppressors.  American colonists threw off British rule.  The French monarchy crumbled.  Black slaves in the world's wealthiest colony, Saint </w:t>
      </w:r>
      <w:proofErr w:type="spellStart"/>
      <w:r>
        <w:rPr>
          <w:rFonts w:ascii="Garamond" w:hAnsi="Garamond"/>
          <w:color w:val="000000"/>
        </w:rPr>
        <w:t>Domingue</w:t>
      </w:r>
      <w:proofErr w:type="spellEnd"/>
      <w:r>
        <w:rPr>
          <w:rFonts w:ascii="Garamond" w:hAnsi="Garamond"/>
          <w:color w:val="000000"/>
        </w:rPr>
        <w:t xml:space="preserve"> (Haiti), emancipated themselves.  By 1815, the "Old Regime" of Europe, which had long dominated the political, economic, and social topography of the Western world, was a thing of the past.  Experiments with representative government emerged from the violent upheavals of revolution.     </w:t>
      </w:r>
    </w:p>
    <w:p w14:paraId="6EA4ECED" w14:textId="77777777" w:rsidR="003F619F" w:rsidRDefault="003F619F" w:rsidP="003F619F">
      <w:pPr>
        <w:pStyle w:val="NormalWeb"/>
        <w:spacing w:before="0" w:beforeAutospacing="0" w:after="0" w:afterAutospacing="0"/>
        <w:rPr>
          <w:rFonts w:ascii="Garamond" w:hAnsi="Garamond"/>
          <w:color w:val="000000"/>
        </w:rPr>
      </w:pPr>
    </w:p>
    <w:p w14:paraId="48222F71" w14:textId="5A414BE2" w:rsidR="003F619F" w:rsidRDefault="003F619F" w:rsidP="003F619F">
      <w:pPr>
        <w:pStyle w:val="NormalWeb"/>
        <w:spacing w:before="0" w:beforeAutospacing="0" w:after="0" w:afterAutospacing="0"/>
        <w:rPr>
          <w:rFonts w:ascii="Garamond" w:hAnsi="Garamond"/>
          <w:color w:val="000000"/>
        </w:rPr>
      </w:pPr>
      <w:r>
        <w:rPr>
          <w:rFonts w:ascii="Garamond" w:hAnsi="Garamond"/>
          <w:color w:val="000000"/>
        </w:rPr>
        <w:t xml:space="preserve">This Honors First-Year Experience course immerses you in the social, ideological, and political background of the Age of Revolutions through three role-play simulations - one on the American Revolution, one on the French Revolution, and a mini-simulation on the Haitian Revolution.  In each simulation, you will adopt the identity of a particular revolutionary character.  While in character, you conduct research, deliver oral arguments, write articles, and investigate the motivations of revolutionary actors.  In this way, you gain an even deeper understanding of the role of individuals, ideology, and politics </w:t>
      </w:r>
      <w:r w:rsidR="006F0E79">
        <w:rPr>
          <w:rFonts w:ascii="Garamond" w:hAnsi="Garamond"/>
          <w:color w:val="000000"/>
        </w:rPr>
        <w:t>for</w:t>
      </w:r>
      <w:r>
        <w:rPr>
          <w:rFonts w:ascii="Garamond" w:hAnsi="Garamond"/>
          <w:color w:val="000000"/>
        </w:rPr>
        <w:t xml:space="preserve"> historical narratives</w:t>
      </w:r>
      <w:r w:rsidR="00654E05">
        <w:rPr>
          <w:rFonts w:ascii="Garamond" w:hAnsi="Garamond"/>
          <w:color w:val="000000"/>
        </w:rPr>
        <w:t>, exercising reason and testing your arguments</w:t>
      </w:r>
      <w:r>
        <w:rPr>
          <w:rFonts w:ascii="Garamond" w:hAnsi="Garamond"/>
          <w:color w:val="000000"/>
        </w:rPr>
        <w:t>. This format engages you in a unique way.  You become an active learner, personally invested in re</w:t>
      </w:r>
      <w:r w:rsidR="006F0E79">
        <w:rPr>
          <w:rFonts w:ascii="Garamond" w:hAnsi="Garamond"/>
          <w:color w:val="000000"/>
        </w:rPr>
        <w:t>search, debate, and discussion.  These are</w:t>
      </w:r>
      <w:r>
        <w:rPr>
          <w:rFonts w:ascii="Garamond" w:hAnsi="Garamond"/>
          <w:color w:val="000000"/>
        </w:rPr>
        <w:t xml:space="preserve"> key skills to your future success as an honors student. </w:t>
      </w:r>
    </w:p>
    <w:p w14:paraId="1305FB44" w14:textId="77777777" w:rsidR="003F619F" w:rsidRDefault="003F619F" w:rsidP="003F619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b/>
        </w:rPr>
      </w:pPr>
    </w:p>
    <w:p w14:paraId="67851EF1" w14:textId="77777777" w:rsidR="003F619F" w:rsidRDefault="003F619F" w:rsidP="003F619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b/>
        </w:rPr>
      </w:pPr>
      <w:r w:rsidRPr="00A60CC3">
        <w:rPr>
          <w:rFonts w:ascii="Garamond" w:hAnsi="Garamond"/>
          <w:b/>
        </w:rPr>
        <w:t>COURSE</w:t>
      </w:r>
      <w:r>
        <w:rPr>
          <w:rFonts w:ascii="Garamond" w:hAnsi="Garamond"/>
          <w:b/>
        </w:rPr>
        <w:t xml:space="preserve"> AND LEARNING</w:t>
      </w:r>
      <w:r w:rsidRPr="00A60CC3">
        <w:rPr>
          <w:rFonts w:ascii="Garamond" w:hAnsi="Garamond"/>
          <w:b/>
        </w:rPr>
        <w:t xml:space="preserve"> OBJECTIVES: </w:t>
      </w:r>
    </w:p>
    <w:p w14:paraId="4A0D820B" w14:textId="317E5CD0" w:rsidR="00654E05" w:rsidRPr="00654E05" w:rsidRDefault="00654E05" w:rsidP="00654E05">
      <w:pPr>
        <w:pStyle w:val="NormalWeb"/>
        <w:spacing w:before="0" w:beforeAutospacing="0" w:after="0" w:afterAutospacing="0"/>
      </w:pPr>
      <w:r>
        <w:rPr>
          <w:rFonts w:ascii="Garamond" w:hAnsi="Garamond"/>
          <w:color w:val="000000"/>
        </w:rPr>
        <w:t>This course fulfills USU’s Breadth Humanities requirements and the Honor’s Program’s Four Key Pillars.</w:t>
      </w:r>
    </w:p>
    <w:p w14:paraId="7900E913" w14:textId="77777777" w:rsidR="003F619F" w:rsidRPr="007755C9" w:rsidRDefault="003F619F" w:rsidP="003F619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Helvetica"/>
          <w:b/>
          <w:sz w:val="20"/>
          <w:szCs w:val="20"/>
        </w:rPr>
      </w:pPr>
      <w:r w:rsidRPr="007755C9">
        <w:rPr>
          <w:rFonts w:ascii="Garamond" w:hAnsi="Garamond" w:cs="Helvetica"/>
          <w:b/>
          <w:sz w:val="20"/>
          <w:szCs w:val="20"/>
        </w:rPr>
        <w:t>Historical</w:t>
      </w:r>
      <w:r>
        <w:rPr>
          <w:rFonts w:ascii="Garamond" w:hAnsi="Garamond" w:cs="Helvetica"/>
          <w:b/>
          <w:sz w:val="20"/>
          <w:szCs w:val="20"/>
        </w:rPr>
        <w:t xml:space="preserve"> and Humanistic</w:t>
      </w:r>
      <w:r w:rsidRPr="007755C9">
        <w:rPr>
          <w:rFonts w:ascii="Garamond" w:hAnsi="Garamond" w:cs="Helvetica"/>
          <w:b/>
          <w:sz w:val="20"/>
          <w:szCs w:val="20"/>
        </w:rPr>
        <w:t xml:space="preserve"> Knowledge</w:t>
      </w:r>
    </w:p>
    <w:p w14:paraId="32FA82D4" w14:textId="77777777" w:rsidR="003F619F" w:rsidRDefault="003F619F" w:rsidP="003F619F">
      <w:pPr>
        <w:pStyle w:val="ListParagraph"/>
        <w:widowControl w:val="0"/>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80" w:hanging="180"/>
        <w:rPr>
          <w:rFonts w:ascii="Garamond" w:hAnsi="Garamond" w:cs="Helvetica"/>
          <w:sz w:val="20"/>
          <w:szCs w:val="20"/>
        </w:rPr>
      </w:pPr>
      <w:r w:rsidRPr="007755C9">
        <w:rPr>
          <w:rFonts w:ascii="Garamond" w:hAnsi="Garamond" w:cs="Helvetica"/>
          <w:sz w:val="20"/>
          <w:szCs w:val="20"/>
        </w:rPr>
        <w:t xml:space="preserve">Identify key events and historical players in </w:t>
      </w:r>
      <w:r>
        <w:rPr>
          <w:rFonts w:ascii="Garamond" w:hAnsi="Garamond" w:cs="Helvetica"/>
          <w:sz w:val="20"/>
          <w:szCs w:val="20"/>
        </w:rPr>
        <w:t>the Atlantic (American, French, Haitian) Revolutions</w:t>
      </w:r>
    </w:p>
    <w:p w14:paraId="4F79BB7B" w14:textId="77777777" w:rsidR="003F619F" w:rsidRPr="007755C9" w:rsidRDefault="003F619F" w:rsidP="003F619F">
      <w:pPr>
        <w:pStyle w:val="ListParagraph"/>
        <w:widowControl w:val="0"/>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80" w:hanging="180"/>
        <w:rPr>
          <w:rFonts w:ascii="Garamond" w:hAnsi="Garamond" w:cs="Helvetica"/>
          <w:sz w:val="20"/>
          <w:szCs w:val="20"/>
        </w:rPr>
      </w:pPr>
      <w:r>
        <w:rPr>
          <w:rFonts w:ascii="Garamond" w:hAnsi="Garamond" w:cs="Helvetica"/>
          <w:sz w:val="20"/>
          <w:szCs w:val="20"/>
        </w:rPr>
        <w:t>Compare and contrast the different Atlantic Revolutions</w:t>
      </w:r>
    </w:p>
    <w:p w14:paraId="0C1A4DEE" w14:textId="77777777" w:rsidR="003F619F" w:rsidRPr="007755C9" w:rsidRDefault="003F619F" w:rsidP="003F619F">
      <w:pPr>
        <w:pStyle w:val="ListParagraph"/>
        <w:widowControl w:val="0"/>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80" w:hanging="180"/>
        <w:rPr>
          <w:rFonts w:ascii="Garamond" w:hAnsi="Garamond" w:cs="Helvetica"/>
          <w:sz w:val="20"/>
          <w:szCs w:val="20"/>
        </w:rPr>
      </w:pPr>
      <w:r>
        <w:rPr>
          <w:rFonts w:ascii="Garamond" w:hAnsi="Garamond" w:cs="Helvetica"/>
          <w:sz w:val="20"/>
          <w:szCs w:val="20"/>
        </w:rPr>
        <w:t>Discern</w:t>
      </w:r>
      <w:r w:rsidRPr="007755C9">
        <w:rPr>
          <w:rFonts w:ascii="Garamond" w:hAnsi="Garamond" w:cs="Helvetica"/>
          <w:sz w:val="20"/>
          <w:szCs w:val="20"/>
        </w:rPr>
        <w:t xml:space="preserve"> multiple causes of </w:t>
      </w:r>
      <w:r>
        <w:rPr>
          <w:rFonts w:ascii="Garamond" w:hAnsi="Garamond" w:cs="Helvetica"/>
          <w:sz w:val="20"/>
          <w:szCs w:val="20"/>
        </w:rPr>
        <w:t>revolution and historical motivations</w:t>
      </w:r>
    </w:p>
    <w:p w14:paraId="682C5AAE" w14:textId="77777777" w:rsidR="003F619F" w:rsidRPr="007755C9" w:rsidRDefault="003F619F" w:rsidP="003F619F">
      <w:pPr>
        <w:pStyle w:val="ListParagraph"/>
        <w:widowControl w:val="0"/>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80" w:hanging="180"/>
        <w:rPr>
          <w:rFonts w:ascii="Garamond" w:hAnsi="Garamond" w:cs="Helvetica"/>
          <w:sz w:val="20"/>
          <w:szCs w:val="20"/>
        </w:rPr>
      </w:pPr>
      <w:r w:rsidRPr="007755C9">
        <w:rPr>
          <w:rFonts w:ascii="Garamond" w:hAnsi="Garamond" w:cs="Helvetica"/>
          <w:sz w:val="20"/>
          <w:szCs w:val="20"/>
        </w:rPr>
        <w:t>Acknowledge ideas of the Enlightenment</w:t>
      </w:r>
      <w:r>
        <w:rPr>
          <w:rFonts w:ascii="Garamond" w:hAnsi="Garamond" w:cs="Helvetica"/>
          <w:sz w:val="20"/>
          <w:szCs w:val="20"/>
        </w:rPr>
        <w:t xml:space="preserve"> in each revolution</w:t>
      </w:r>
    </w:p>
    <w:p w14:paraId="089FC066" w14:textId="77777777" w:rsidR="003F619F" w:rsidRPr="007755C9" w:rsidRDefault="003F619F" w:rsidP="003F619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Helvetica"/>
          <w:b/>
          <w:sz w:val="20"/>
          <w:szCs w:val="20"/>
        </w:rPr>
      </w:pPr>
      <w:r w:rsidRPr="007755C9">
        <w:rPr>
          <w:rFonts w:ascii="Garamond" w:hAnsi="Garamond" w:cs="Helvetica"/>
          <w:b/>
          <w:sz w:val="20"/>
          <w:szCs w:val="20"/>
        </w:rPr>
        <w:t>Historical</w:t>
      </w:r>
      <w:r>
        <w:rPr>
          <w:rFonts w:ascii="Garamond" w:hAnsi="Garamond" w:cs="Helvetica"/>
          <w:b/>
          <w:sz w:val="20"/>
          <w:szCs w:val="20"/>
        </w:rPr>
        <w:t xml:space="preserve"> and Humanistic</w:t>
      </w:r>
      <w:r w:rsidRPr="007755C9">
        <w:rPr>
          <w:rFonts w:ascii="Garamond" w:hAnsi="Garamond" w:cs="Helvetica"/>
          <w:b/>
          <w:sz w:val="20"/>
          <w:szCs w:val="20"/>
        </w:rPr>
        <w:t xml:space="preserve"> Thinking</w:t>
      </w:r>
    </w:p>
    <w:p w14:paraId="73A4ADD7" w14:textId="77777777" w:rsidR="003F619F" w:rsidRPr="007755C9" w:rsidRDefault="003F619F" w:rsidP="003F619F">
      <w:pPr>
        <w:pStyle w:val="ListParagraph"/>
        <w:widowControl w:val="0"/>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80" w:hanging="180"/>
        <w:rPr>
          <w:rFonts w:ascii="Garamond" w:hAnsi="Garamond" w:cs="Helvetica"/>
          <w:sz w:val="20"/>
          <w:szCs w:val="20"/>
        </w:rPr>
      </w:pPr>
      <w:r w:rsidRPr="007755C9">
        <w:rPr>
          <w:rFonts w:ascii="Garamond" w:hAnsi="Garamond" w:cs="Helvetica"/>
          <w:sz w:val="20"/>
          <w:szCs w:val="20"/>
        </w:rPr>
        <w:t xml:space="preserve">Understand the </w:t>
      </w:r>
      <w:r>
        <w:rPr>
          <w:rFonts w:ascii="Garamond" w:hAnsi="Garamond" w:cs="Helvetica"/>
          <w:sz w:val="20"/>
          <w:szCs w:val="20"/>
        </w:rPr>
        <w:t>impact of Revolution</w:t>
      </w:r>
      <w:r w:rsidRPr="007755C9">
        <w:rPr>
          <w:rFonts w:ascii="Garamond" w:hAnsi="Garamond" w:cs="Helvetica"/>
          <w:sz w:val="20"/>
          <w:szCs w:val="20"/>
        </w:rPr>
        <w:t xml:space="preserve"> on the wider eighteenth- and nineteenth-century world</w:t>
      </w:r>
      <w:r>
        <w:rPr>
          <w:rFonts w:ascii="Garamond" w:hAnsi="Garamond" w:cs="Helvetica"/>
          <w:sz w:val="20"/>
          <w:szCs w:val="20"/>
        </w:rPr>
        <w:t xml:space="preserve"> (and modern society)</w:t>
      </w:r>
    </w:p>
    <w:p w14:paraId="0FAE186E" w14:textId="77777777" w:rsidR="003F619F" w:rsidRPr="007755C9" w:rsidRDefault="003F619F" w:rsidP="003F619F">
      <w:pPr>
        <w:pStyle w:val="ListParagraph"/>
        <w:widowControl w:val="0"/>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80" w:hanging="180"/>
        <w:rPr>
          <w:rFonts w:ascii="Garamond" w:hAnsi="Garamond" w:cs="Helvetica"/>
          <w:sz w:val="20"/>
          <w:szCs w:val="20"/>
        </w:rPr>
      </w:pPr>
      <w:r>
        <w:rPr>
          <w:rFonts w:ascii="Garamond" w:hAnsi="Garamond" w:cs="Helvetica"/>
          <w:sz w:val="20"/>
          <w:szCs w:val="20"/>
        </w:rPr>
        <w:t>Identify</w:t>
      </w:r>
      <w:r w:rsidRPr="007755C9">
        <w:rPr>
          <w:rFonts w:ascii="Garamond" w:hAnsi="Garamond" w:cs="Helvetica"/>
          <w:sz w:val="20"/>
          <w:szCs w:val="20"/>
        </w:rPr>
        <w:t xml:space="preserve"> competing, complex interpretations of historical events </w:t>
      </w:r>
    </w:p>
    <w:p w14:paraId="24EBE93D" w14:textId="77777777" w:rsidR="003F619F" w:rsidRPr="007755C9" w:rsidRDefault="003F619F" w:rsidP="003F619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Helvetica"/>
          <w:sz w:val="20"/>
          <w:szCs w:val="20"/>
        </w:rPr>
      </w:pPr>
      <w:r w:rsidRPr="007755C9">
        <w:rPr>
          <w:rFonts w:ascii="Garamond" w:hAnsi="Garamond" w:cs="Helvetica"/>
          <w:b/>
          <w:bCs/>
          <w:sz w:val="20"/>
          <w:szCs w:val="20"/>
        </w:rPr>
        <w:t xml:space="preserve">Historical </w:t>
      </w:r>
      <w:r>
        <w:rPr>
          <w:rFonts w:ascii="Garamond" w:hAnsi="Garamond" w:cs="Helvetica"/>
          <w:b/>
          <w:bCs/>
          <w:sz w:val="20"/>
          <w:szCs w:val="20"/>
        </w:rPr>
        <w:t xml:space="preserve">and Humanistic </w:t>
      </w:r>
      <w:r w:rsidRPr="007755C9">
        <w:rPr>
          <w:rFonts w:ascii="Garamond" w:hAnsi="Garamond" w:cs="Helvetica"/>
          <w:b/>
          <w:bCs/>
          <w:sz w:val="20"/>
          <w:szCs w:val="20"/>
        </w:rPr>
        <w:t>Skills</w:t>
      </w:r>
    </w:p>
    <w:p w14:paraId="095F8242" w14:textId="77777777" w:rsidR="003F619F" w:rsidRPr="0017114C" w:rsidRDefault="003F619F" w:rsidP="003F619F">
      <w:pPr>
        <w:pStyle w:val="ListParagraph"/>
        <w:widowControl w:val="0"/>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80" w:hanging="180"/>
        <w:rPr>
          <w:rFonts w:ascii="Garamond" w:hAnsi="Garamond" w:cs="Helvetica"/>
          <w:sz w:val="20"/>
          <w:szCs w:val="20"/>
        </w:rPr>
      </w:pPr>
      <w:r w:rsidRPr="007755C9">
        <w:rPr>
          <w:rFonts w:ascii="Garamond" w:hAnsi="Garamond" w:cs="Helvetica"/>
          <w:sz w:val="20"/>
          <w:szCs w:val="20"/>
        </w:rPr>
        <w:t>Articulate well-written responses to historical prompts using appropriate evidence</w:t>
      </w:r>
    </w:p>
    <w:p w14:paraId="3014E130" w14:textId="77777777" w:rsidR="003F619F" w:rsidRPr="007755C9" w:rsidRDefault="003F619F" w:rsidP="003F619F">
      <w:pPr>
        <w:pStyle w:val="ListParagraph"/>
        <w:widowControl w:val="0"/>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80" w:hanging="180"/>
        <w:rPr>
          <w:rFonts w:ascii="Garamond" w:hAnsi="Garamond" w:cs="Helvetica"/>
          <w:sz w:val="20"/>
          <w:szCs w:val="20"/>
        </w:rPr>
      </w:pPr>
      <w:r>
        <w:rPr>
          <w:rFonts w:ascii="Garamond" w:hAnsi="Garamond" w:cs="Helvetica"/>
          <w:sz w:val="20"/>
          <w:szCs w:val="20"/>
        </w:rPr>
        <w:t xml:space="preserve">Evaluate historical interpretation, including the credibility, strengths, and weaknesses of </w:t>
      </w:r>
      <w:r w:rsidRPr="007755C9">
        <w:rPr>
          <w:rFonts w:ascii="Garamond" w:hAnsi="Garamond" w:cs="Helvetica"/>
          <w:sz w:val="20"/>
          <w:szCs w:val="20"/>
        </w:rPr>
        <w:t xml:space="preserve">sources </w:t>
      </w:r>
    </w:p>
    <w:p w14:paraId="2C0FC5A8" w14:textId="77777777" w:rsidR="003F619F" w:rsidRPr="00E40655" w:rsidRDefault="003F619F" w:rsidP="003F619F">
      <w:pPr>
        <w:pStyle w:val="ListParagraph"/>
        <w:widowControl w:val="0"/>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80" w:hanging="180"/>
        <w:rPr>
          <w:rFonts w:ascii="Garamond" w:hAnsi="Garamond" w:cs="Helvetica"/>
          <w:sz w:val="20"/>
          <w:szCs w:val="20"/>
        </w:rPr>
      </w:pPr>
      <w:r>
        <w:rPr>
          <w:rFonts w:ascii="Garamond" w:hAnsi="Garamond" w:cs="Helvetica"/>
          <w:sz w:val="20"/>
          <w:szCs w:val="20"/>
        </w:rPr>
        <w:t>Exercise faculty of reason to create</w:t>
      </w:r>
      <w:r w:rsidRPr="007755C9">
        <w:rPr>
          <w:rFonts w:ascii="Garamond" w:hAnsi="Garamond" w:cs="Helvetica"/>
          <w:sz w:val="20"/>
          <w:szCs w:val="20"/>
        </w:rPr>
        <w:t xml:space="preserve"> advanced historical questions and </w:t>
      </w:r>
      <w:r>
        <w:rPr>
          <w:rFonts w:ascii="Garamond" w:hAnsi="Garamond" w:cs="Helvetica"/>
          <w:sz w:val="20"/>
          <w:szCs w:val="20"/>
        </w:rPr>
        <w:t>test those arguments</w:t>
      </w:r>
    </w:p>
    <w:p w14:paraId="741E81FD" w14:textId="77777777" w:rsidR="003F619F" w:rsidRPr="007755C9" w:rsidRDefault="003F619F" w:rsidP="003F619F">
      <w:pPr>
        <w:pStyle w:val="ListParagraph"/>
        <w:widowControl w:val="0"/>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80" w:hanging="180"/>
        <w:rPr>
          <w:rFonts w:ascii="Garamond" w:hAnsi="Garamond" w:cs="Helvetica"/>
          <w:sz w:val="20"/>
          <w:szCs w:val="20"/>
        </w:rPr>
      </w:pPr>
      <w:r>
        <w:rPr>
          <w:rFonts w:ascii="Garamond" w:hAnsi="Garamond" w:cs="Helvetica"/>
          <w:sz w:val="20"/>
          <w:szCs w:val="20"/>
        </w:rPr>
        <w:t>Conduct</w:t>
      </w:r>
      <w:r w:rsidRPr="007755C9">
        <w:rPr>
          <w:rFonts w:ascii="Garamond" w:hAnsi="Garamond" w:cs="Helvetica"/>
          <w:sz w:val="20"/>
          <w:szCs w:val="20"/>
        </w:rPr>
        <w:t xml:space="preserve"> independent research </w:t>
      </w:r>
    </w:p>
    <w:p w14:paraId="516DBD72" w14:textId="77777777" w:rsidR="003F619F" w:rsidRPr="00371F69" w:rsidRDefault="003F619F" w:rsidP="003F619F">
      <w:pPr>
        <w:pStyle w:val="ListParagraph"/>
        <w:widowControl w:val="0"/>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80" w:hanging="180"/>
        <w:rPr>
          <w:rFonts w:ascii="Garamond" w:hAnsi="Garamond" w:cs="Helvetica"/>
          <w:sz w:val="22"/>
          <w:szCs w:val="22"/>
        </w:rPr>
      </w:pPr>
      <w:r>
        <w:rPr>
          <w:rFonts w:ascii="Garamond" w:hAnsi="Garamond" w:cs="Helvetica"/>
          <w:sz w:val="20"/>
          <w:szCs w:val="20"/>
        </w:rPr>
        <w:t>Debate</w:t>
      </w:r>
      <w:r w:rsidRPr="007755C9">
        <w:rPr>
          <w:rFonts w:ascii="Garamond" w:hAnsi="Garamond" w:cs="Helvetica"/>
          <w:sz w:val="20"/>
          <w:szCs w:val="20"/>
        </w:rPr>
        <w:t xml:space="preserve"> arguments respectfully and with sage historical arguments and evidence</w:t>
      </w:r>
    </w:p>
    <w:p w14:paraId="7A09A609" w14:textId="4D563BE4" w:rsidR="003F619F" w:rsidRPr="0017114C" w:rsidRDefault="009666BE" w:rsidP="003F619F">
      <w:pPr>
        <w:pStyle w:val="ListParagraph"/>
        <w:widowControl w:val="0"/>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80" w:hanging="180"/>
        <w:rPr>
          <w:rFonts w:ascii="Garamond" w:hAnsi="Garamond" w:cs="Helvetica"/>
          <w:sz w:val="22"/>
          <w:szCs w:val="22"/>
        </w:rPr>
      </w:pPr>
      <w:r>
        <w:rPr>
          <w:rFonts w:ascii="Garamond" w:hAnsi="Garamond" w:cs="Helvetica"/>
          <w:sz w:val="20"/>
          <w:szCs w:val="20"/>
        </w:rPr>
        <w:t>A</w:t>
      </w:r>
      <w:r w:rsidR="003F619F">
        <w:rPr>
          <w:rFonts w:ascii="Garamond" w:hAnsi="Garamond" w:cs="Helvetica"/>
          <w:sz w:val="20"/>
          <w:szCs w:val="20"/>
        </w:rPr>
        <w:t>pply questions and issues from the eighteenth century to current day experiences and situations</w:t>
      </w:r>
    </w:p>
    <w:p w14:paraId="5F33AF7D" w14:textId="77777777" w:rsidR="003F619F" w:rsidRDefault="003F619F" w:rsidP="003F619F">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80"/>
        <w:rPr>
          <w:rFonts w:ascii="Garamond" w:hAnsi="Garamond" w:cs="Helvetica"/>
          <w:sz w:val="22"/>
          <w:szCs w:val="22"/>
        </w:rPr>
      </w:pPr>
    </w:p>
    <w:p w14:paraId="0044758B" w14:textId="77777777" w:rsidR="009666BE" w:rsidRDefault="009666BE" w:rsidP="003F619F">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80"/>
        <w:rPr>
          <w:rFonts w:ascii="Garamond" w:hAnsi="Garamond" w:cs="Helvetica"/>
          <w:sz w:val="22"/>
          <w:szCs w:val="22"/>
        </w:rPr>
      </w:pPr>
    </w:p>
    <w:p w14:paraId="5D5E158F" w14:textId="77777777" w:rsidR="009666BE" w:rsidRDefault="009666BE" w:rsidP="003F619F">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80"/>
        <w:rPr>
          <w:rFonts w:ascii="Garamond" w:hAnsi="Garamond" w:cs="Helvetica"/>
          <w:sz w:val="22"/>
          <w:szCs w:val="22"/>
        </w:rPr>
      </w:pPr>
    </w:p>
    <w:p w14:paraId="7D6DF466" w14:textId="77777777" w:rsidR="009666BE" w:rsidRDefault="009666BE" w:rsidP="003F619F">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80"/>
        <w:rPr>
          <w:rFonts w:ascii="Garamond" w:hAnsi="Garamond" w:cs="Helvetica"/>
          <w:sz w:val="22"/>
          <w:szCs w:val="22"/>
        </w:rPr>
      </w:pPr>
    </w:p>
    <w:p w14:paraId="7E45F964" w14:textId="77777777" w:rsidR="009666BE" w:rsidRDefault="009666BE" w:rsidP="003F619F">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80"/>
        <w:rPr>
          <w:rFonts w:ascii="Garamond" w:hAnsi="Garamond" w:cs="Helvetica"/>
          <w:sz w:val="22"/>
          <w:szCs w:val="22"/>
        </w:rPr>
      </w:pPr>
    </w:p>
    <w:p w14:paraId="5D7D79C5" w14:textId="77777777" w:rsidR="009666BE" w:rsidRPr="00D91CEB" w:rsidRDefault="009666BE" w:rsidP="003F619F">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80"/>
        <w:rPr>
          <w:rFonts w:ascii="Garamond" w:hAnsi="Garamond" w:cs="Helvetica"/>
          <w:sz w:val="22"/>
          <w:szCs w:val="22"/>
        </w:rPr>
      </w:pPr>
    </w:p>
    <w:p w14:paraId="5CE030F0" w14:textId="77777777" w:rsidR="003F619F" w:rsidRPr="006D4A72" w:rsidRDefault="003F619F" w:rsidP="003F619F">
      <w:pPr>
        <w:pStyle w:val="ListParagraph"/>
        <w:pBdr>
          <w:top w:val="single" w:sz="4" w:space="1" w:color="auto"/>
          <w:left w:val="single" w:sz="4" w:space="4" w:color="auto"/>
          <w:bottom w:val="single" w:sz="4" w:space="1" w:color="auto"/>
          <w:right w:val="single" w:sz="4" w:space="4" w:color="auto"/>
        </w:pBdr>
        <w:ind w:left="0"/>
        <w:jc w:val="center"/>
        <w:rPr>
          <w:rFonts w:ascii="Garamond" w:hAnsi="Garamond"/>
        </w:rPr>
      </w:pPr>
      <w:r w:rsidRPr="006D4A72">
        <w:rPr>
          <w:rFonts w:ascii="Garamond" w:hAnsi="Garamond"/>
          <w:b/>
        </w:rPr>
        <w:t>ASSESSMENT</w:t>
      </w:r>
    </w:p>
    <w:p w14:paraId="1FC261EC" w14:textId="77777777" w:rsidR="003F619F" w:rsidRPr="000747E2" w:rsidRDefault="003F619F" w:rsidP="003F619F">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jc w:val="center"/>
        <w:rPr>
          <w:rFonts w:ascii="Garamond" w:hAnsi="Garamond" w:cs="Helvetica"/>
        </w:rPr>
      </w:pPr>
      <w:r w:rsidRPr="000747E2">
        <w:rPr>
          <w:rFonts w:ascii="Garamond" w:hAnsi="Garamond" w:cs="Helvetica"/>
        </w:rPr>
        <w:t>Although some topics will necessitate a lecture, this course is primarily discussion-based.</w:t>
      </w:r>
    </w:p>
    <w:p w14:paraId="7F336270" w14:textId="77777777" w:rsidR="003F619F" w:rsidRDefault="003F619F" w:rsidP="003F619F">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jc w:val="center"/>
        <w:rPr>
          <w:rFonts w:ascii="Garamond" w:hAnsi="Garamond" w:cs="Helvetica"/>
          <w:b/>
        </w:rPr>
      </w:pPr>
      <w:r w:rsidRPr="000747E2">
        <w:rPr>
          <w:rFonts w:ascii="Garamond" w:hAnsi="Garamond" w:cs="Helvetica"/>
          <w:b/>
        </w:rPr>
        <w:t xml:space="preserve">The following is an OVERVIEW only.  </w:t>
      </w:r>
      <w:r>
        <w:rPr>
          <w:rFonts w:ascii="Garamond" w:hAnsi="Garamond" w:cs="Helvetica"/>
          <w:b/>
        </w:rPr>
        <w:t>D</w:t>
      </w:r>
      <w:r w:rsidRPr="000747E2">
        <w:rPr>
          <w:rFonts w:ascii="Garamond" w:hAnsi="Garamond" w:cs="Helvetica"/>
          <w:b/>
        </w:rPr>
        <w:t xml:space="preserve">etailed instructions will be </w:t>
      </w:r>
      <w:r>
        <w:rPr>
          <w:rFonts w:ascii="Garamond" w:hAnsi="Garamond" w:cs="Helvetica"/>
          <w:b/>
        </w:rPr>
        <w:t>provided.</w:t>
      </w:r>
    </w:p>
    <w:p w14:paraId="71545C5E" w14:textId="77777777" w:rsidR="000761E5" w:rsidRPr="000761E5" w:rsidRDefault="003F619F" w:rsidP="003F619F">
      <w:pPr>
        <w:pStyle w:val="ListParagraph"/>
        <w:widowControl w:val="0"/>
        <w:numPr>
          <w:ilvl w:val="0"/>
          <w:numId w:val="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Helvetica"/>
          <w:u w:val="single"/>
        </w:rPr>
      </w:pPr>
      <w:r w:rsidRPr="000761E5">
        <w:rPr>
          <w:rFonts w:ascii="Garamond" w:hAnsi="Garamond" w:cs="Helvetica"/>
          <w:b/>
          <w:u w:val="single"/>
        </w:rPr>
        <w:t>15% Participation, Preparation, and 10 Discussion Question(s)</w:t>
      </w:r>
      <w:r w:rsidR="000761E5" w:rsidRPr="000761E5">
        <w:rPr>
          <w:rFonts w:ascii="Garamond" w:hAnsi="Garamond" w:cs="Helvetica"/>
          <w:u w:val="single"/>
        </w:rPr>
        <w:t xml:space="preserve"> </w:t>
      </w:r>
    </w:p>
    <w:p w14:paraId="4C6881C0" w14:textId="160900D6" w:rsidR="003F619F" w:rsidRDefault="000761E5" w:rsidP="000761E5">
      <w:pPr>
        <w:pStyle w:val="ListParagraph"/>
        <w:widowControl w:val="0"/>
        <w:numPr>
          <w:ilvl w:val="1"/>
          <w:numId w:val="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Helvetica"/>
        </w:rPr>
      </w:pPr>
      <w:r w:rsidRPr="000761E5">
        <w:rPr>
          <w:rFonts w:ascii="Garamond" w:hAnsi="Garamond" w:cs="Helvetica"/>
          <w:u w:val="single"/>
        </w:rPr>
        <w:t>Preparation and Discussion Questions</w:t>
      </w:r>
      <w:r>
        <w:rPr>
          <w:rFonts w:ascii="Garamond" w:hAnsi="Garamond" w:cs="Helvetica"/>
        </w:rPr>
        <w:t xml:space="preserve">: </w:t>
      </w:r>
      <w:r w:rsidRPr="000747E2">
        <w:rPr>
          <w:rFonts w:ascii="Garamond" w:hAnsi="Garamond" w:cs="Helvetica"/>
        </w:rPr>
        <w:t xml:space="preserve">Students are expected to attend </w:t>
      </w:r>
      <w:r w:rsidRPr="000747E2">
        <w:rPr>
          <w:rFonts w:ascii="Garamond" w:hAnsi="Garamond" w:cs="Helvetica"/>
          <w:b/>
          <w:i/>
          <w:u w:val="single"/>
        </w:rPr>
        <w:t>all</w:t>
      </w:r>
      <w:r w:rsidRPr="000747E2">
        <w:rPr>
          <w:rFonts w:ascii="Garamond" w:hAnsi="Garamond" w:cs="Helvetica"/>
        </w:rPr>
        <w:t xml:space="preserve"> class meetings, having read that day’s reading assignment. </w:t>
      </w:r>
      <w:r w:rsidR="003F619F">
        <w:rPr>
          <w:rFonts w:ascii="Garamond" w:hAnsi="Garamond" w:cs="Helvetica"/>
        </w:rPr>
        <w:t xml:space="preserve">For every reading in preparatory sessions, you will post one </w:t>
      </w:r>
      <w:r w:rsidR="003F619F" w:rsidRPr="00B0491D">
        <w:rPr>
          <w:rFonts w:ascii="Garamond" w:hAnsi="Garamond" w:cs="Helvetica"/>
          <w:b/>
        </w:rPr>
        <w:t>discussion</w:t>
      </w:r>
      <w:r w:rsidR="003F619F">
        <w:rPr>
          <w:rFonts w:ascii="Garamond" w:hAnsi="Garamond" w:cs="Helvetica"/>
        </w:rPr>
        <w:t xml:space="preserve"> question on Canvas </w:t>
      </w:r>
      <w:r w:rsidR="003F619F">
        <w:rPr>
          <w:rFonts w:ascii="Garamond" w:hAnsi="Garamond" w:cs="Helvetica"/>
          <w:b/>
          <w:bCs/>
        </w:rPr>
        <w:t>by midnight</w:t>
      </w:r>
      <w:r w:rsidR="003F619F">
        <w:rPr>
          <w:rFonts w:ascii="Garamond" w:hAnsi="Garamond" w:cs="Helvetica"/>
          <w:bCs/>
        </w:rPr>
        <w:t xml:space="preserve"> the night before class starts. Students will complete 10 discussion questions. This question should not be a simple yes/no or fact-based question.  Instead, it should foster high level thinking and analysis.</w:t>
      </w:r>
      <w:r w:rsidR="003F619F" w:rsidRPr="000747E2">
        <w:rPr>
          <w:rFonts w:ascii="Garamond" w:hAnsi="Garamond" w:cs="Helvetica"/>
        </w:rPr>
        <w:t xml:space="preserve"> </w:t>
      </w:r>
      <w:r w:rsidR="003F619F">
        <w:rPr>
          <w:rFonts w:ascii="Garamond" w:hAnsi="Garamond" w:cs="Helvetica"/>
        </w:rPr>
        <w:t xml:space="preserve">In other words, we should be able to talk about it for at least a few minutes.  No question should be repeated, so students must read the discussion entries of their classmates to ensure their question is original and will foster additional discussion. </w:t>
      </w:r>
    </w:p>
    <w:p w14:paraId="6046897A" w14:textId="77777777" w:rsidR="003F619F" w:rsidRPr="00B0491D" w:rsidRDefault="000761E5" w:rsidP="003F619F">
      <w:pPr>
        <w:pStyle w:val="ListParagraph"/>
        <w:widowControl w:val="0"/>
        <w:numPr>
          <w:ilvl w:val="1"/>
          <w:numId w:val="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Helvetica"/>
        </w:rPr>
      </w:pPr>
      <w:r w:rsidRPr="000761E5">
        <w:rPr>
          <w:rFonts w:ascii="Garamond" w:hAnsi="Garamond" w:cs="Helvetica"/>
          <w:u w:val="single"/>
        </w:rPr>
        <w:t>Participation and Attendance</w:t>
      </w:r>
      <w:r>
        <w:rPr>
          <w:rFonts w:ascii="Garamond" w:hAnsi="Garamond" w:cs="Helvetica"/>
        </w:rPr>
        <w:t xml:space="preserve">: </w:t>
      </w:r>
      <w:r w:rsidR="003F619F">
        <w:rPr>
          <w:rFonts w:ascii="Garamond" w:hAnsi="Garamond" w:cs="Helvetica"/>
        </w:rPr>
        <w:t xml:space="preserve">This class is a first-year honors seminar.  A seminar is a class where students are active participants in their learning. In each session, students share their thoughts and analysis with each other and the professor. </w:t>
      </w:r>
      <w:r w:rsidR="003F619F" w:rsidRPr="000747E2">
        <w:rPr>
          <w:rFonts w:ascii="Garamond" w:hAnsi="Garamond" w:cs="Helvetica"/>
        </w:rPr>
        <w:t xml:space="preserve">Aim for </w:t>
      </w:r>
      <w:r w:rsidR="003F619F" w:rsidRPr="000747E2">
        <w:rPr>
          <w:rFonts w:ascii="Garamond" w:hAnsi="Garamond" w:cs="Helvetica"/>
          <w:i/>
        </w:rPr>
        <w:t>at least one</w:t>
      </w:r>
      <w:r w:rsidR="003F619F" w:rsidRPr="000747E2">
        <w:rPr>
          <w:rFonts w:ascii="Garamond" w:hAnsi="Garamond" w:cs="Helvetica"/>
        </w:rPr>
        <w:t xml:space="preserve"> contribution to our class discussions </w:t>
      </w:r>
      <w:r w:rsidR="003F619F" w:rsidRPr="006F0E79">
        <w:rPr>
          <w:rFonts w:ascii="Garamond" w:hAnsi="Garamond" w:cs="Helvetica"/>
          <w:i/>
          <w:u w:val="single"/>
        </w:rPr>
        <w:t xml:space="preserve">per </w:t>
      </w:r>
      <w:r w:rsidRPr="006F0E79">
        <w:rPr>
          <w:rFonts w:ascii="Garamond" w:hAnsi="Garamond" w:cs="Helvetica"/>
          <w:i/>
          <w:u w:val="single"/>
        </w:rPr>
        <w:t>day</w:t>
      </w:r>
      <w:r w:rsidR="003F619F" w:rsidRPr="000747E2">
        <w:rPr>
          <w:rFonts w:ascii="Garamond" w:hAnsi="Garamond" w:cs="Helvetica"/>
        </w:rPr>
        <w:t>.  Coming to every class but being completely silent will not earn you full credit.  If you notice you’re having difficulty speaking up in class, please see me during office hours.</w:t>
      </w:r>
      <w:r w:rsidR="003F619F" w:rsidRPr="00B25BF7">
        <w:rPr>
          <w:rFonts w:ascii="Garamond" w:hAnsi="Garamond" w:cs="Helvetica"/>
        </w:rPr>
        <w:t xml:space="preserve"> </w:t>
      </w:r>
      <w:r w:rsidR="003F619F" w:rsidRPr="00B0491D">
        <w:rPr>
          <w:rFonts w:ascii="Garamond" w:hAnsi="Garamond" w:cs="Helvetica"/>
        </w:rPr>
        <w:t>Keep in mind that since this is 15% of your grade, participation plays a big role in your final course grade.  Be present, active, respectful, and engaged.</w:t>
      </w:r>
      <w:r>
        <w:rPr>
          <w:rFonts w:ascii="Garamond" w:hAnsi="Garamond" w:cs="Helvetica"/>
        </w:rPr>
        <w:t xml:space="preserve">  More than 3 absences will result in a final grade of F.</w:t>
      </w:r>
    </w:p>
    <w:p w14:paraId="0D14E849" w14:textId="77777777" w:rsidR="000761E5" w:rsidRPr="000761E5" w:rsidRDefault="003F619F" w:rsidP="000761E5">
      <w:pPr>
        <w:pStyle w:val="ListParagraph"/>
        <w:widowControl w:val="0"/>
        <w:numPr>
          <w:ilvl w:val="0"/>
          <w:numId w:val="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Helvetica"/>
          <w:b/>
        </w:rPr>
      </w:pPr>
      <w:r w:rsidRPr="000761E5">
        <w:rPr>
          <w:rFonts w:ascii="Garamond" w:hAnsi="Garamond" w:cs="Helvetica"/>
          <w:b/>
          <w:u w:val="single"/>
        </w:rPr>
        <w:t>30% Comparative Revolutions Wiki (Digital Assignment; 5 entries &amp; 5 peer-reviews)</w:t>
      </w:r>
      <w:r w:rsidR="000761E5">
        <w:rPr>
          <w:rFonts w:ascii="Garamond" w:hAnsi="Garamond" w:cs="Helvetica"/>
          <w:b/>
        </w:rPr>
        <w:t>:</w:t>
      </w:r>
      <w:r w:rsidRPr="000747E2">
        <w:rPr>
          <w:rFonts w:ascii="Garamond" w:hAnsi="Garamond" w:cs="Helvetica"/>
        </w:rPr>
        <w:t xml:space="preserve"> </w:t>
      </w:r>
      <w:r w:rsidR="000761E5">
        <w:rPr>
          <w:rFonts w:ascii="Garamond" w:hAnsi="Garamond" w:cs="Helvetica"/>
        </w:rPr>
        <w:t xml:space="preserve">As a class, you will be responsible for creating a digital database of knowledge in the form of a wiki on eighteenth-century Atlantic Revolutions. </w:t>
      </w:r>
      <w:r>
        <w:rPr>
          <w:rFonts w:ascii="Garamond" w:hAnsi="Garamond"/>
          <w:color w:val="000000"/>
        </w:rPr>
        <w:t>You will add five entries to the wiki over the course of the semester. Similar to “Identification Terms” on exams, these entries (150-200 words) can be a person, a place, an event, a text, etc.  You</w:t>
      </w:r>
      <w:r w:rsidR="000761E5">
        <w:rPr>
          <w:rFonts w:ascii="Garamond" w:hAnsi="Garamond"/>
          <w:color w:val="000000"/>
        </w:rPr>
        <w:t xml:space="preserve"> will</w:t>
      </w:r>
      <w:r>
        <w:rPr>
          <w:rFonts w:ascii="Garamond" w:hAnsi="Garamond"/>
          <w:color w:val="000000"/>
        </w:rPr>
        <w:t xml:space="preserve"> draw on assigned primary and secondary sources or conduct independent research for these entries. You are encouraged to make the entries speak to the wider theme of “comparative revolutions,” building connections between American, French, and Haitian entries. Peer-review is also involved in this exercise, with each student responsible for checking and, when necessary, editing five (5) other entries.</w:t>
      </w:r>
      <w:r w:rsidR="000761E5">
        <w:rPr>
          <w:rFonts w:ascii="Garamond" w:hAnsi="Garamond"/>
          <w:color w:val="000000"/>
        </w:rPr>
        <w:t xml:space="preserve">  Each entry will count for 5% of your grade and each peer-review edit will count for 1%.</w:t>
      </w:r>
    </w:p>
    <w:p w14:paraId="761FFFA0" w14:textId="4D42B126" w:rsidR="003F619F" w:rsidRPr="000761E5" w:rsidRDefault="003F619F" w:rsidP="000761E5">
      <w:pPr>
        <w:pStyle w:val="ListParagraph"/>
        <w:widowControl w:val="0"/>
        <w:numPr>
          <w:ilvl w:val="0"/>
          <w:numId w:val="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Helvetica"/>
          <w:b/>
        </w:rPr>
      </w:pPr>
      <w:r w:rsidRPr="000761E5">
        <w:rPr>
          <w:rFonts w:ascii="Garamond" w:hAnsi="Garamond" w:cs="Helvetica"/>
          <w:b/>
          <w:u w:val="single"/>
        </w:rPr>
        <w:t>55% Reacting to the Past Simulations:</w:t>
      </w:r>
      <w:r w:rsidR="000761E5" w:rsidRPr="000761E5">
        <w:rPr>
          <w:rFonts w:ascii="Garamond" w:hAnsi="Garamond" w:cs="Helvetica"/>
          <w:b/>
          <w:u w:val="single"/>
        </w:rPr>
        <w:t xml:space="preserve"> </w:t>
      </w:r>
      <w:r w:rsidR="000761E5">
        <w:rPr>
          <w:rFonts w:ascii="Garamond" w:hAnsi="Garamond" w:cs="Helvetica"/>
          <w:b/>
        </w:rPr>
        <w:t xml:space="preserve"> </w:t>
      </w:r>
      <w:r w:rsidRPr="000761E5">
        <w:rPr>
          <w:rFonts w:ascii="Garamond" w:hAnsi="Garamond" w:cs="Helvetica"/>
        </w:rPr>
        <w:t xml:space="preserve">For each simulation you are assigned a particular revolutionary figure. The professor will make character assignments based upon students’ individual interests as well as </w:t>
      </w:r>
      <w:r w:rsidR="006F0E79">
        <w:rPr>
          <w:rFonts w:ascii="Garamond" w:hAnsi="Garamond" w:cs="Helvetica"/>
        </w:rPr>
        <w:t>their</w:t>
      </w:r>
      <w:r w:rsidRPr="000761E5">
        <w:rPr>
          <w:rFonts w:ascii="Garamond" w:hAnsi="Garamond" w:cs="Helvetica"/>
        </w:rPr>
        <w:t xml:space="preserve"> particular strengths (i.e., someone who speaks a lot in class may be assigned a role as a major debater</w:t>
      </w:r>
      <w:r w:rsidR="006F0E79">
        <w:rPr>
          <w:rFonts w:ascii="Garamond" w:hAnsi="Garamond" w:cs="Helvetica"/>
        </w:rPr>
        <w:t>,</w:t>
      </w:r>
      <w:r w:rsidRPr="000761E5">
        <w:rPr>
          <w:rFonts w:ascii="Garamond" w:hAnsi="Garamond" w:cs="Helvetica"/>
        </w:rPr>
        <w:t xml:space="preserve"> whereas someone who is more quiet may be a newspaper reporter).  Reacting to the Past is both entertaining and immersive, with students conducting some independent research.  For each simulation, students will receive a role packet that includes a biographical sketch of their character, a list of the character’s individual goals, a list of allies or faction members, a list of character strategies, and helpful research hints including suggested readings the student can draw on to create their writing and oral assignments.</w:t>
      </w:r>
    </w:p>
    <w:p w14:paraId="449E856D" w14:textId="77777777" w:rsidR="003F619F" w:rsidRDefault="003F619F" w:rsidP="003F619F">
      <w:pPr>
        <w:pStyle w:val="ListParagraph"/>
        <w:widowControl w:val="0"/>
        <w:numPr>
          <w:ilvl w:val="1"/>
          <w:numId w:val="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Helvetica"/>
          <w:b/>
        </w:rPr>
      </w:pPr>
      <w:r>
        <w:rPr>
          <w:rFonts w:ascii="Garamond" w:hAnsi="Garamond" w:cs="Helvetica"/>
          <w:b/>
        </w:rPr>
        <w:t xml:space="preserve">30% Major Writing Exercises (6 total): </w:t>
      </w:r>
    </w:p>
    <w:p w14:paraId="10717A72" w14:textId="77777777" w:rsidR="003F619F" w:rsidRPr="00E15173" w:rsidRDefault="003F619F" w:rsidP="003F619F">
      <w:pPr>
        <w:pStyle w:val="ListParagraph"/>
        <w:widowControl w:val="0"/>
        <w:numPr>
          <w:ilvl w:val="2"/>
          <w:numId w:val="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Helvetica"/>
        </w:rPr>
      </w:pPr>
      <w:r>
        <w:rPr>
          <w:rFonts w:ascii="Garamond" w:hAnsi="Garamond" w:cs="Helvetica"/>
        </w:rPr>
        <w:t>15</w:t>
      </w:r>
      <w:r w:rsidRPr="00E15173">
        <w:rPr>
          <w:rFonts w:ascii="Garamond" w:hAnsi="Garamond" w:cs="Helvetica"/>
        </w:rPr>
        <w:t>% American Rev</w:t>
      </w:r>
      <w:r>
        <w:rPr>
          <w:rFonts w:ascii="Garamond" w:hAnsi="Garamond" w:cs="Helvetica"/>
        </w:rPr>
        <w:t>olution Writing Assignments (3 @ 5% per article)</w:t>
      </w:r>
    </w:p>
    <w:p w14:paraId="6C7324B4" w14:textId="77777777" w:rsidR="003F619F" w:rsidRDefault="003F619F" w:rsidP="003F619F">
      <w:pPr>
        <w:pStyle w:val="ListParagraph"/>
        <w:widowControl w:val="0"/>
        <w:numPr>
          <w:ilvl w:val="2"/>
          <w:numId w:val="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Helvetica"/>
        </w:rPr>
      </w:pPr>
      <w:r>
        <w:rPr>
          <w:rFonts w:ascii="Garamond" w:hAnsi="Garamond" w:cs="Helvetica"/>
        </w:rPr>
        <w:t>15</w:t>
      </w:r>
      <w:r w:rsidRPr="00E15173">
        <w:rPr>
          <w:rFonts w:ascii="Garamond" w:hAnsi="Garamond" w:cs="Helvetica"/>
        </w:rPr>
        <w:t>% French Rev</w:t>
      </w:r>
      <w:r>
        <w:rPr>
          <w:rFonts w:ascii="Garamond" w:hAnsi="Garamond" w:cs="Helvetica"/>
        </w:rPr>
        <w:t>olution Writing Assignments (3 @ 5% per article)</w:t>
      </w:r>
    </w:p>
    <w:p w14:paraId="1853FD90" w14:textId="24D077A9" w:rsidR="003F619F" w:rsidRPr="00E15173" w:rsidRDefault="003F619F" w:rsidP="003F619F">
      <w:pPr>
        <w:pStyle w:val="ListParagraph"/>
        <w:widowControl w:val="0"/>
        <w:numPr>
          <w:ilvl w:val="2"/>
          <w:numId w:val="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Helvetica"/>
        </w:rPr>
      </w:pPr>
      <w:r>
        <w:rPr>
          <w:rFonts w:ascii="Garamond" w:hAnsi="Garamond" w:cs="Helvetica"/>
        </w:rPr>
        <w:t xml:space="preserve">Writing assignments will vary from student-to-student depending on their individual character, but the focus will be on the development of critical thinking skills, document analysis, and </w:t>
      </w:r>
      <w:r w:rsidR="006F0E79">
        <w:rPr>
          <w:rFonts w:ascii="Garamond" w:hAnsi="Garamond" w:cs="Helvetica"/>
        </w:rPr>
        <w:t>quality</w:t>
      </w:r>
      <w:r>
        <w:rPr>
          <w:rFonts w:ascii="Garamond" w:hAnsi="Garamond" w:cs="Helvetica"/>
        </w:rPr>
        <w:t xml:space="preserve"> writing.  Generally, every student is responsible for 3 short articles (1-2 pages) per simulation. For most students, these writing assignments will be newspaper articles concentrating on a particular subject such as the role of freedom of speech or the definition of citizenship.  Some characters may be assigned to write decrees, explanations of their voting processes, or other opinion editorials.  Drawing on primary and secondary sources, students will present a coherent, well-supported argument in-character in these writing assignments.  Due dates for all assignments will be articulated at the start of each game and further instructions will be handed-out when students receive their role packets. </w:t>
      </w:r>
    </w:p>
    <w:p w14:paraId="69332DA4" w14:textId="77777777" w:rsidR="003F619F" w:rsidRDefault="003F619F" w:rsidP="003F619F">
      <w:pPr>
        <w:pStyle w:val="ListParagraph"/>
        <w:widowControl w:val="0"/>
        <w:numPr>
          <w:ilvl w:val="1"/>
          <w:numId w:val="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Helvetica"/>
          <w:b/>
        </w:rPr>
      </w:pPr>
      <w:r>
        <w:rPr>
          <w:rFonts w:ascii="Garamond" w:hAnsi="Garamond" w:cs="Helvetica"/>
          <w:b/>
        </w:rPr>
        <w:t xml:space="preserve">10% Major Oral Presentations </w:t>
      </w:r>
    </w:p>
    <w:p w14:paraId="6B6ACC7C" w14:textId="77777777" w:rsidR="003F619F" w:rsidRPr="008C3096" w:rsidRDefault="003F619F" w:rsidP="003F619F">
      <w:pPr>
        <w:pStyle w:val="ListParagraph"/>
        <w:widowControl w:val="0"/>
        <w:numPr>
          <w:ilvl w:val="2"/>
          <w:numId w:val="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Helvetica"/>
          <w:b/>
        </w:rPr>
      </w:pPr>
      <w:r>
        <w:rPr>
          <w:rFonts w:ascii="Garamond" w:hAnsi="Garamond" w:cs="Helvetica"/>
        </w:rPr>
        <w:t>5% American Revolution Oral Presentation</w:t>
      </w:r>
    </w:p>
    <w:p w14:paraId="7B339E10" w14:textId="77777777" w:rsidR="003F619F" w:rsidRPr="008C3096" w:rsidRDefault="003F619F" w:rsidP="003F619F">
      <w:pPr>
        <w:pStyle w:val="ListParagraph"/>
        <w:widowControl w:val="0"/>
        <w:numPr>
          <w:ilvl w:val="2"/>
          <w:numId w:val="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Helvetica"/>
          <w:b/>
        </w:rPr>
      </w:pPr>
      <w:r>
        <w:rPr>
          <w:rFonts w:ascii="Garamond" w:hAnsi="Garamond" w:cs="Helvetica"/>
        </w:rPr>
        <w:t>5% French Revolution Oral Presentation</w:t>
      </w:r>
    </w:p>
    <w:p w14:paraId="0643D71C" w14:textId="35A60F22" w:rsidR="003F619F" w:rsidRDefault="003F619F" w:rsidP="003F619F">
      <w:pPr>
        <w:pStyle w:val="ListParagraph"/>
        <w:widowControl w:val="0"/>
        <w:numPr>
          <w:ilvl w:val="2"/>
          <w:numId w:val="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Helvetica"/>
          <w:b/>
        </w:rPr>
      </w:pPr>
      <w:r>
        <w:rPr>
          <w:rFonts w:ascii="Garamond" w:hAnsi="Garamond" w:cs="Helvetica"/>
        </w:rPr>
        <w:t xml:space="preserve">For each simulation, students will be required to </w:t>
      </w:r>
      <w:r w:rsidR="006F0E79">
        <w:rPr>
          <w:rFonts w:ascii="Garamond" w:hAnsi="Garamond" w:cs="Helvetica"/>
        </w:rPr>
        <w:t>deliver</w:t>
      </w:r>
      <w:r>
        <w:rPr>
          <w:rFonts w:ascii="Garamond" w:hAnsi="Garamond" w:cs="Helvetica"/>
        </w:rPr>
        <w:t xml:space="preserve"> at least one major speech or debate.  Questions for debate may include: How is citizenship defined? Should women have the right to vote? Should slavery be abolished? What are the merits of a constitutional monarchy? Students will present for 3-5 minutes with an additional two minutes of questions from their classmates.  A rubric (attached and also in your role packet) will be used to assess oral presentations.  In addition to coherently presenting an argument with </w:t>
      </w:r>
      <w:r w:rsidR="006F0E79">
        <w:rPr>
          <w:rFonts w:ascii="Garamond" w:hAnsi="Garamond" w:cs="Helvetica"/>
        </w:rPr>
        <w:t>strong</w:t>
      </w:r>
      <w:r>
        <w:rPr>
          <w:rFonts w:ascii="Garamond" w:hAnsi="Garamond" w:cs="Helvetica"/>
        </w:rPr>
        <w:t xml:space="preserve"> evidence, students will be evaluated on their delivery and their answers during the questioning period.</w:t>
      </w:r>
    </w:p>
    <w:p w14:paraId="739FF40F" w14:textId="77777777" w:rsidR="003F619F" w:rsidRPr="00881AFC" w:rsidRDefault="003F619F" w:rsidP="003F619F">
      <w:pPr>
        <w:pStyle w:val="ListParagraph"/>
        <w:widowControl w:val="0"/>
        <w:numPr>
          <w:ilvl w:val="1"/>
          <w:numId w:val="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Helvetica"/>
          <w:b/>
        </w:rPr>
      </w:pPr>
      <w:r>
        <w:rPr>
          <w:rFonts w:ascii="Garamond" w:hAnsi="Garamond" w:cs="Helvetica"/>
          <w:b/>
        </w:rPr>
        <w:t>15% Haitian Mini-Simulation (Final Exam Day)</w:t>
      </w:r>
    </w:p>
    <w:p w14:paraId="5A62C7B4" w14:textId="6D37F111" w:rsidR="003F619F" w:rsidRPr="009666BE" w:rsidRDefault="003F619F" w:rsidP="003F619F">
      <w:pPr>
        <w:pStyle w:val="ListParagraph"/>
        <w:widowControl w:val="0"/>
        <w:numPr>
          <w:ilvl w:val="2"/>
          <w:numId w:val="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0"/>
          <w:szCs w:val="20"/>
        </w:rPr>
      </w:pPr>
      <w:r w:rsidRPr="00371F69">
        <w:rPr>
          <w:rFonts w:ascii="Garamond" w:hAnsi="Garamond"/>
          <w:color w:val="000000"/>
        </w:rPr>
        <w:t xml:space="preserve">As a summative </w:t>
      </w:r>
      <w:r w:rsidR="006F0E79">
        <w:rPr>
          <w:rFonts w:ascii="Garamond" w:hAnsi="Garamond"/>
          <w:color w:val="000000"/>
        </w:rPr>
        <w:t>assessment</w:t>
      </w:r>
      <w:r w:rsidRPr="00371F69">
        <w:rPr>
          <w:rFonts w:ascii="Garamond" w:hAnsi="Garamond"/>
          <w:color w:val="000000"/>
        </w:rPr>
        <w:t xml:space="preserve">, students will take the reading, writing, critical thinking, presentation, and research skills they </w:t>
      </w:r>
      <w:r w:rsidR="006F0E79">
        <w:rPr>
          <w:rFonts w:ascii="Garamond" w:hAnsi="Garamond"/>
          <w:color w:val="000000"/>
        </w:rPr>
        <w:t>honed</w:t>
      </w:r>
      <w:r w:rsidRPr="00371F69">
        <w:rPr>
          <w:rFonts w:ascii="Garamond" w:hAnsi="Garamond"/>
          <w:color w:val="000000"/>
        </w:rPr>
        <w:t xml:space="preserve"> over the first two simulations and develop a mini-simulation on the ratification of the 1801 </w:t>
      </w:r>
      <w:r w:rsidR="006F0E79">
        <w:rPr>
          <w:rFonts w:ascii="Garamond" w:hAnsi="Garamond"/>
          <w:color w:val="000000"/>
        </w:rPr>
        <w:t xml:space="preserve">Haitian </w:t>
      </w:r>
      <w:r w:rsidRPr="00371F69">
        <w:rPr>
          <w:rFonts w:ascii="Garamond" w:hAnsi="Garamond"/>
          <w:color w:val="000000"/>
        </w:rPr>
        <w:t xml:space="preserve">Constitution.  No game guide exists for this simulation, meaning that students will apply their newly developed skills to create new </w:t>
      </w:r>
      <w:r w:rsidR="006F0E79">
        <w:rPr>
          <w:rFonts w:ascii="Garamond" w:hAnsi="Garamond"/>
          <w:color w:val="000000"/>
        </w:rPr>
        <w:t xml:space="preserve">pedagogical content </w:t>
      </w:r>
      <w:r w:rsidRPr="00371F69">
        <w:rPr>
          <w:rFonts w:ascii="Garamond" w:hAnsi="Garamond"/>
          <w:color w:val="000000"/>
        </w:rPr>
        <w:t xml:space="preserve">knowledge. Working together, students will determine two or three questions for debate.  Possible questions </w:t>
      </w:r>
      <w:r w:rsidR="006F0E79">
        <w:rPr>
          <w:rFonts w:ascii="Garamond" w:hAnsi="Garamond"/>
          <w:color w:val="000000"/>
        </w:rPr>
        <w:t xml:space="preserve">might </w:t>
      </w:r>
      <w:r w:rsidRPr="00371F69">
        <w:rPr>
          <w:rFonts w:ascii="Garamond" w:hAnsi="Garamond"/>
          <w:color w:val="000000"/>
        </w:rPr>
        <w:t xml:space="preserve">include: What role does race play </w:t>
      </w:r>
      <w:r w:rsidR="006F0E79">
        <w:rPr>
          <w:rFonts w:ascii="Garamond" w:hAnsi="Garamond"/>
          <w:color w:val="000000"/>
        </w:rPr>
        <w:t>for</w:t>
      </w:r>
      <w:r w:rsidRPr="00371F69">
        <w:rPr>
          <w:rFonts w:ascii="Garamond" w:hAnsi="Garamond"/>
          <w:color w:val="000000"/>
        </w:rPr>
        <w:t xml:space="preserve"> Haitian citizenship? Should there be a national religion in Haiti? How close should Haiti remain to France? </w:t>
      </w:r>
    </w:p>
    <w:p w14:paraId="18E07880" w14:textId="77777777" w:rsidR="009666BE" w:rsidRPr="00371F69" w:rsidRDefault="009666BE" w:rsidP="009666BE">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800"/>
        <w:rPr>
          <w:rFonts w:ascii="Garamond" w:hAnsi="Garamond"/>
          <w:sz w:val="20"/>
          <w:szCs w:val="20"/>
        </w:rPr>
      </w:pPr>
    </w:p>
    <w:p w14:paraId="1A941FBB" w14:textId="77777777" w:rsidR="003F619F" w:rsidRDefault="003F619F" w:rsidP="003F619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0"/>
          <w:szCs w:val="20"/>
        </w:rPr>
      </w:pPr>
      <w:r w:rsidRPr="00371F69">
        <w:rPr>
          <w:rFonts w:ascii="Garamond" w:hAnsi="Garamond"/>
          <w:b/>
          <w:sz w:val="20"/>
          <w:szCs w:val="20"/>
          <w:u w:val="single"/>
        </w:rPr>
        <w:t>Grading Scale:</w:t>
      </w:r>
      <w:r w:rsidRPr="00371F69">
        <w:rPr>
          <w:rFonts w:ascii="Garamond" w:hAnsi="Garamond"/>
          <w:b/>
          <w:sz w:val="20"/>
          <w:szCs w:val="20"/>
        </w:rPr>
        <w:t xml:space="preserve"> </w:t>
      </w:r>
      <w:r w:rsidRPr="00371F69">
        <w:rPr>
          <w:rFonts w:ascii="Garamond" w:hAnsi="Garamond"/>
          <w:sz w:val="20"/>
          <w:szCs w:val="20"/>
        </w:rPr>
        <w:t>93-100 (A), 90-92 (A-), 87-89 (B+), 83-86 (B), 80-82 (B-), 77-79 (C+), 73-76 (C), 70-72(C-), 67-69 (D+), 63-66 (D), 60-62 (D-), 59 or below (F)</w:t>
      </w:r>
    </w:p>
    <w:p w14:paraId="31B571EE" w14:textId="77777777" w:rsidR="009666BE" w:rsidRPr="00371F69" w:rsidRDefault="009666BE" w:rsidP="003F619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0"/>
          <w:szCs w:val="20"/>
        </w:rPr>
      </w:pPr>
    </w:p>
    <w:p w14:paraId="3F920C85" w14:textId="77777777" w:rsidR="003F619F" w:rsidRPr="00C20666" w:rsidRDefault="003F619F" w:rsidP="003F619F">
      <w:pPr>
        <w:pStyle w:val="ListParagraph"/>
        <w:pBdr>
          <w:top w:val="single" w:sz="4" w:space="1" w:color="auto"/>
          <w:left w:val="single" w:sz="4" w:space="4" w:color="auto"/>
          <w:bottom w:val="single" w:sz="4" w:space="1" w:color="auto"/>
          <w:right w:val="single" w:sz="4" w:space="4" w:color="auto"/>
        </w:pBdr>
        <w:ind w:left="0"/>
        <w:jc w:val="center"/>
        <w:rPr>
          <w:rFonts w:ascii="Garamond" w:hAnsi="Garamond"/>
          <w:b/>
        </w:rPr>
      </w:pPr>
      <w:r w:rsidRPr="00C20666">
        <w:rPr>
          <w:rFonts w:ascii="Garamond" w:hAnsi="Garamond"/>
          <w:b/>
        </w:rPr>
        <w:t>REQUIRED MATERIALS:</w:t>
      </w:r>
    </w:p>
    <w:p w14:paraId="60F71E02" w14:textId="77777777" w:rsidR="003F619F" w:rsidRDefault="003F619F" w:rsidP="003F619F">
      <w:pPr>
        <w:pStyle w:val="ListParagraph"/>
        <w:numPr>
          <w:ilvl w:val="0"/>
          <w:numId w:val="8"/>
        </w:numPr>
        <w:ind w:left="180" w:hanging="180"/>
        <w:rPr>
          <w:rFonts w:ascii="Garamond" w:hAnsi="Garamond"/>
        </w:rPr>
      </w:pPr>
      <w:r w:rsidRPr="00C20666">
        <w:rPr>
          <w:rFonts w:ascii="Garamond" w:hAnsi="Garamond"/>
          <w:b/>
        </w:rPr>
        <w:t>Textbook</w:t>
      </w:r>
      <w:r>
        <w:rPr>
          <w:rFonts w:ascii="Garamond" w:hAnsi="Garamond"/>
          <w:b/>
        </w:rPr>
        <w:t>s to rent or buy</w:t>
      </w:r>
      <w:r w:rsidRPr="00C20666">
        <w:rPr>
          <w:rFonts w:ascii="Garamond" w:hAnsi="Garamond"/>
          <w:b/>
        </w:rPr>
        <w:t>:</w:t>
      </w:r>
      <w:r>
        <w:rPr>
          <w:rFonts w:ascii="Garamond" w:hAnsi="Garamond"/>
        </w:rPr>
        <w:t xml:space="preserve"> </w:t>
      </w:r>
    </w:p>
    <w:p w14:paraId="03472ED0" w14:textId="77777777" w:rsidR="003F619F" w:rsidRPr="00881AFC" w:rsidRDefault="003F619F" w:rsidP="003F619F">
      <w:pPr>
        <w:pStyle w:val="ListParagraph"/>
        <w:numPr>
          <w:ilvl w:val="0"/>
          <w:numId w:val="8"/>
        </w:numPr>
        <w:rPr>
          <w:rFonts w:ascii="Garamond" w:hAnsi="Garamond"/>
        </w:rPr>
      </w:pPr>
      <w:r>
        <w:rPr>
          <w:rFonts w:ascii="Garamond" w:hAnsi="Garamond"/>
        </w:rPr>
        <w:t xml:space="preserve">1.  </w:t>
      </w:r>
      <w:r w:rsidRPr="00693625">
        <w:rPr>
          <w:rFonts w:ascii="Garamond" w:hAnsi="Garamond" w:cs="Garamond"/>
          <w:i/>
          <w:iCs/>
        </w:rPr>
        <w:t>Patriots, Loyalists, and Revolution in New York City, 1775-1176</w:t>
      </w:r>
      <w:r w:rsidRPr="00693625">
        <w:rPr>
          <w:rFonts w:ascii="Garamond" w:hAnsi="Garamond" w:cs="Garamond"/>
        </w:rPr>
        <w:t>.</w:t>
      </w:r>
      <w:r>
        <w:rPr>
          <w:rFonts w:ascii="Garamond" w:hAnsi="Garamond" w:cs="Garamond"/>
        </w:rPr>
        <w:t xml:space="preserve">, ed. 2 by Bill </w:t>
      </w:r>
      <w:proofErr w:type="spellStart"/>
      <w:r>
        <w:rPr>
          <w:rFonts w:ascii="Garamond" w:hAnsi="Garamond" w:cs="Garamond"/>
        </w:rPr>
        <w:t>Offut</w:t>
      </w:r>
      <w:proofErr w:type="spellEnd"/>
      <w:r>
        <w:rPr>
          <w:rFonts w:ascii="Garamond" w:hAnsi="Garamond" w:cs="Garamond"/>
        </w:rPr>
        <w:t xml:space="preserve">; </w:t>
      </w:r>
      <w:r w:rsidRPr="00835D93">
        <w:rPr>
          <w:rFonts w:ascii="Garamond" w:hAnsi="Garamond"/>
          <w:b/>
        </w:rPr>
        <w:t>GET THE</w:t>
      </w:r>
      <w:r>
        <w:rPr>
          <w:rFonts w:ascii="Garamond" w:hAnsi="Garamond"/>
          <w:b/>
        </w:rPr>
        <w:t xml:space="preserve"> 2nd</w:t>
      </w:r>
      <w:r w:rsidRPr="00835D93">
        <w:rPr>
          <w:rFonts w:ascii="Garamond" w:hAnsi="Garamond"/>
          <w:b/>
        </w:rPr>
        <w:t xml:space="preserve"> EDITION – IT </w:t>
      </w:r>
      <w:r>
        <w:rPr>
          <w:rFonts w:ascii="Garamond" w:hAnsi="Garamond"/>
          <w:b/>
        </w:rPr>
        <w:t xml:space="preserve">MATTERS!  </w:t>
      </w:r>
      <w:r>
        <w:rPr>
          <w:rFonts w:ascii="Garamond" w:hAnsi="Garamond"/>
        </w:rPr>
        <w:t>ISBN: 978-0393938890; On Amazon to Buy (Used): $22.41</w:t>
      </w:r>
    </w:p>
    <w:p w14:paraId="5CDB8D3F" w14:textId="77777777" w:rsidR="003F619F" w:rsidRPr="00835D93" w:rsidRDefault="003F619F" w:rsidP="003F619F">
      <w:pPr>
        <w:pStyle w:val="ListParagraph"/>
        <w:numPr>
          <w:ilvl w:val="0"/>
          <w:numId w:val="8"/>
        </w:numPr>
        <w:rPr>
          <w:rFonts w:ascii="Garamond" w:hAnsi="Garamond"/>
        </w:rPr>
      </w:pPr>
      <w:r>
        <w:rPr>
          <w:rFonts w:ascii="Garamond" w:hAnsi="Garamond" w:cs="Garamond"/>
        </w:rPr>
        <w:t xml:space="preserve">2.  </w:t>
      </w:r>
      <w:r>
        <w:rPr>
          <w:rFonts w:ascii="Garamond" w:hAnsi="Garamond"/>
          <w:i/>
        </w:rPr>
        <w:t xml:space="preserve">Reacting to the Past: Rousseau, Burke, and Revolution in France, 1791, </w:t>
      </w:r>
      <w:r>
        <w:rPr>
          <w:rFonts w:ascii="Garamond" w:hAnsi="Garamond"/>
        </w:rPr>
        <w:t xml:space="preserve">ed. 2 by Jennifer </w:t>
      </w:r>
      <w:proofErr w:type="spellStart"/>
      <w:r>
        <w:rPr>
          <w:rFonts w:ascii="Garamond" w:hAnsi="Garamond"/>
        </w:rPr>
        <w:t>Popiel</w:t>
      </w:r>
      <w:proofErr w:type="spellEnd"/>
      <w:r>
        <w:rPr>
          <w:rFonts w:ascii="Garamond" w:hAnsi="Garamond"/>
        </w:rPr>
        <w:t xml:space="preserve">, Marc C. Carnes, Gary </w:t>
      </w:r>
      <w:proofErr w:type="spellStart"/>
      <w:r>
        <w:rPr>
          <w:rFonts w:ascii="Garamond" w:hAnsi="Garamond"/>
        </w:rPr>
        <w:t>Kates</w:t>
      </w:r>
      <w:proofErr w:type="spellEnd"/>
      <w:r>
        <w:rPr>
          <w:rFonts w:ascii="Garamond" w:hAnsi="Garamond"/>
        </w:rPr>
        <w:t xml:space="preserve">; </w:t>
      </w:r>
      <w:r w:rsidRPr="00835D93">
        <w:rPr>
          <w:rFonts w:ascii="Garamond" w:hAnsi="Garamond"/>
          <w:b/>
        </w:rPr>
        <w:t>GET THE</w:t>
      </w:r>
      <w:r>
        <w:rPr>
          <w:rFonts w:ascii="Garamond" w:hAnsi="Garamond"/>
          <w:b/>
        </w:rPr>
        <w:t xml:space="preserve"> 2nd</w:t>
      </w:r>
      <w:r w:rsidRPr="00835D93">
        <w:rPr>
          <w:rFonts w:ascii="Garamond" w:hAnsi="Garamond"/>
          <w:b/>
        </w:rPr>
        <w:t xml:space="preserve"> EDITION – IT </w:t>
      </w:r>
      <w:r>
        <w:rPr>
          <w:rFonts w:ascii="Garamond" w:hAnsi="Garamond"/>
          <w:b/>
        </w:rPr>
        <w:t xml:space="preserve">MATTERS!  </w:t>
      </w:r>
      <w:r w:rsidRPr="00835D93">
        <w:rPr>
          <w:rFonts w:ascii="Garamond" w:hAnsi="Garamond"/>
        </w:rPr>
        <w:t>ISBN: 978-0-393-93888-3;</w:t>
      </w:r>
      <w:r>
        <w:rPr>
          <w:rFonts w:ascii="Garamond" w:hAnsi="Garamond"/>
          <w:b/>
        </w:rPr>
        <w:t xml:space="preserve"> </w:t>
      </w:r>
      <w:r w:rsidRPr="00835D93">
        <w:rPr>
          <w:rFonts w:ascii="Garamond" w:hAnsi="Garamond"/>
        </w:rPr>
        <w:t xml:space="preserve">On Amazon </w:t>
      </w:r>
      <w:r>
        <w:rPr>
          <w:rFonts w:ascii="Garamond" w:hAnsi="Garamond"/>
        </w:rPr>
        <w:t xml:space="preserve">to </w:t>
      </w:r>
      <w:r w:rsidRPr="00835D93">
        <w:rPr>
          <w:rFonts w:ascii="Garamond" w:hAnsi="Garamond"/>
        </w:rPr>
        <w:t xml:space="preserve">Rent: </w:t>
      </w:r>
      <w:r>
        <w:rPr>
          <w:rFonts w:ascii="Garamond" w:hAnsi="Garamond"/>
        </w:rPr>
        <w:t>$</w:t>
      </w:r>
      <w:r w:rsidRPr="00835D93">
        <w:rPr>
          <w:rFonts w:ascii="Garamond" w:hAnsi="Garamond"/>
        </w:rPr>
        <w:t xml:space="preserve">17.13; Buy: </w:t>
      </w:r>
      <w:r>
        <w:rPr>
          <w:rFonts w:ascii="Garamond" w:hAnsi="Garamond"/>
        </w:rPr>
        <w:t>$</w:t>
      </w:r>
      <w:r w:rsidRPr="00835D93">
        <w:rPr>
          <w:rFonts w:ascii="Garamond" w:hAnsi="Garamond"/>
        </w:rPr>
        <w:t>33.75</w:t>
      </w:r>
    </w:p>
    <w:p w14:paraId="6DC67FC1" w14:textId="77777777" w:rsidR="003F619F" w:rsidRDefault="003F619F" w:rsidP="003F619F">
      <w:pPr>
        <w:pStyle w:val="ListParagraph"/>
        <w:numPr>
          <w:ilvl w:val="0"/>
          <w:numId w:val="8"/>
        </w:numPr>
        <w:ind w:left="180" w:hanging="180"/>
        <w:rPr>
          <w:rFonts w:ascii="Garamond" w:hAnsi="Garamond"/>
        </w:rPr>
      </w:pPr>
      <w:r>
        <w:rPr>
          <w:rFonts w:ascii="Garamond" w:hAnsi="Garamond"/>
        </w:rPr>
        <w:t xml:space="preserve">   </w:t>
      </w:r>
      <w:r w:rsidRPr="007828A8">
        <w:rPr>
          <w:rFonts w:ascii="Garamond" w:hAnsi="Garamond"/>
        </w:rPr>
        <w:t>All othe</w:t>
      </w:r>
      <w:r>
        <w:rPr>
          <w:rFonts w:ascii="Garamond" w:hAnsi="Garamond"/>
        </w:rPr>
        <w:t xml:space="preserve">r reading assignments (primary </w:t>
      </w:r>
      <w:r w:rsidRPr="007828A8">
        <w:rPr>
          <w:rFonts w:ascii="Garamond" w:hAnsi="Garamond"/>
        </w:rPr>
        <w:t xml:space="preserve">and other secondary sources) </w:t>
      </w:r>
      <w:r>
        <w:rPr>
          <w:rFonts w:ascii="Garamond" w:hAnsi="Garamond"/>
        </w:rPr>
        <w:t>are on Canvas.</w:t>
      </w:r>
    </w:p>
    <w:p w14:paraId="73200619" w14:textId="77777777" w:rsidR="003F619F" w:rsidRPr="00A60CC3" w:rsidRDefault="003F619F" w:rsidP="003F619F">
      <w:pPr>
        <w:pBdr>
          <w:top w:val="single" w:sz="4" w:space="1" w:color="auto"/>
          <w:left w:val="single" w:sz="4" w:space="4" w:color="auto"/>
          <w:bottom w:val="single" w:sz="4" w:space="1" w:color="auto"/>
          <w:right w:val="single" w:sz="4" w:space="4" w:color="auto"/>
        </w:pBdr>
        <w:jc w:val="center"/>
        <w:rPr>
          <w:rFonts w:ascii="Garamond" w:hAnsi="Garamond"/>
          <w:b/>
        </w:rPr>
      </w:pPr>
      <w:r w:rsidRPr="00A60CC3">
        <w:rPr>
          <w:rFonts w:ascii="Garamond" w:hAnsi="Garamond"/>
          <w:b/>
        </w:rPr>
        <w:t>CLASS</w:t>
      </w:r>
      <w:r>
        <w:rPr>
          <w:rFonts w:ascii="Garamond" w:hAnsi="Garamond"/>
          <w:b/>
        </w:rPr>
        <w:t>,</w:t>
      </w:r>
      <w:r w:rsidRPr="00A60CC3">
        <w:rPr>
          <w:rFonts w:ascii="Garamond" w:hAnsi="Garamond"/>
          <w:b/>
        </w:rPr>
        <w:t xml:space="preserve"> READING, &amp; ASSIGNMENT SCHEDULE:</w:t>
      </w:r>
    </w:p>
    <w:p w14:paraId="2E96D802" w14:textId="77777777" w:rsidR="003F619F" w:rsidRPr="00D91CEB" w:rsidRDefault="003F619F" w:rsidP="003F619F">
      <w:pPr>
        <w:rPr>
          <w:rFonts w:ascii="Garamond" w:hAnsi="Garamond"/>
        </w:rPr>
      </w:pPr>
    </w:p>
    <w:p w14:paraId="6BE97FFE" w14:textId="77777777" w:rsidR="003F619F" w:rsidRPr="006048D5" w:rsidRDefault="003F619F" w:rsidP="003F619F">
      <w:pPr>
        <w:pBdr>
          <w:top w:val="single" w:sz="4" w:space="1" w:color="auto"/>
          <w:left w:val="single" w:sz="4" w:space="4" w:color="auto"/>
          <w:bottom w:val="single" w:sz="4" w:space="1" w:color="auto"/>
          <w:right w:val="single" w:sz="4" w:space="4" w:color="auto"/>
        </w:pBdr>
        <w:rPr>
          <w:rFonts w:ascii="Garamond" w:hAnsi="Garamond"/>
        </w:rPr>
      </w:pPr>
      <w:r>
        <w:rPr>
          <w:rFonts w:ascii="Garamond" w:hAnsi="Garamond"/>
          <w:b/>
        </w:rPr>
        <w:t>Unit 1: Setting the Stage: Age of Comparative Atlantic Revolutions</w:t>
      </w:r>
    </w:p>
    <w:p w14:paraId="77E0271C" w14:textId="1627FFC1" w:rsidR="003F619F" w:rsidRPr="00E15173" w:rsidRDefault="003F619F" w:rsidP="003F619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Helvetica"/>
        </w:rPr>
      </w:pPr>
      <w:r>
        <w:rPr>
          <w:rFonts w:ascii="Garamond" w:hAnsi="Garamond" w:cs="Helvetica"/>
          <w:b/>
          <w:bCs/>
        </w:rPr>
        <w:t xml:space="preserve">Tuesday 8/29: Introduction: What is </w:t>
      </w:r>
      <w:r w:rsidR="006F0E79">
        <w:rPr>
          <w:rFonts w:ascii="Garamond" w:hAnsi="Garamond" w:cs="Helvetica"/>
          <w:b/>
          <w:bCs/>
        </w:rPr>
        <w:t xml:space="preserve">the </w:t>
      </w:r>
      <w:r>
        <w:rPr>
          <w:rFonts w:ascii="Garamond" w:hAnsi="Garamond" w:cs="Helvetica"/>
          <w:b/>
          <w:bCs/>
        </w:rPr>
        <w:t>“Atlantic” and why Comparative History?</w:t>
      </w:r>
    </w:p>
    <w:p w14:paraId="6D49567A" w14:textId="77777777" w:rsidR="003F619F" w:rsidRDefault="003F619F" w:rsidP="003F619F">
      <w:pPr>
        <w:rPr>
          <w:rFonts w:ascii="Garamond" w:hAnsi="Garamond"/>
          <w:b/>
        </w:rPr>
      </w:pPr>
      <w:r>
        <w:rPr>
          <w:rFonts w:ascii="Garamond" w:hAnsi="Garamond" w:cs="Helvetica"/>
          <w:b/>
        </w:rPr>
        <w:t xml:space="preserve">Thursday 8/31: </w:t>
      </w:r>
      <w:r>
        <w:rPr>
          <w:rFonts w:ascii="Garamond" w:hAnsi="Garamond"/>
          <w:b/>
        </w:rPr>
        <w:t>Enlightenment Thought – The Social Contract</w:t>
      </w:r>
    </w:p>
    <w:p w14:paraId="31878985" w14:textId="77777777" w:rsidR="003F619F" w:rsidRPr="003F619F" w:rsidRDefault="003F619F" w:rsidP="003F619F">
      <w:pPr>
        <w:numPr>
          <w:ilvl w:val="0"/>
          <w:numId w:val="9"/>
        </w:numPr>
        <w:rPr>
          <w:rFonts w:ascii="Garamond" w:hAnsi="Garamond"/>
          <w:b/>
        </w:rPr>
      </w:pPr>
      <w:r w:rsidRPr="00A60CC3">
        <w:rPr>
          <w:rFonts w:ascii="Garamond" w:hAnsi="Garamond"/>
          <w:i/>
          <w:u w:val="single"/>
        </w:rPr>
        <w:t>Required</w:t>
      </w:r>
      <w:r>
        <w:rPr>
          <w:rFonts w:ascii="Garamond" w:hAnsi="Garamond"/>
          <w:u w:val="single"/>
        </w:rPr>
        <w:t xml:space="preserve"> </w:t>
      </w:r>
      <w:r>
        <w:rPr>
          <w:rFonts w:ascii="Garamond" w:hAnsi="Garamond"/>
          <w:i/>
          <w:u w:val="single"/>
        </w:rPr>
        <w:t>Primary Source</w:t>
      </w:r>
      <w:proofErr w:type="gramStart"/>
      <w:r>
        <w:rPr>
          <w:rFonts w:ascii="Garamond" w:hAnsi="Garamond"/>
        </w:rPr>
        <w:t>: :</w:t>
      </w:r>
      <w:proofErr w:type="gramEnd"/>
      <w:r>
        <w:rPr>
          <w:rFonts w:ascii="Garamond" w:hAnsi="Garamond"/>
        </w:rPr>
        <w:t xml:space="preserve"> Jean Jacques Rousseau, </w:t>
      </w:r>
      <w:r>
        <w:rPr>
          <w:rFonts w:ascii="Garamond" w:hAnsi="Garamond"/>
          <w:i/>
        </w:rPr>
        <w:t>Social Contract</w:t>
      </w:r>
      <w:r>
        <w:rPr>
          <w:rFonts w:ascii="Garamond" w:hAnsi="Garamond"/>
        </w:rPr>
        <w:t>, selections</w:t>
      </w:r>
    </w:p>
    <w:p w14:paraId="37B38F41" w14:textId="77777777" w:rsidR="003F619F" w:rsidRPr="00B0491D" w:rsidRDefault="003F619F" w:rsidP="003F619F">
      <w:pPr>
        <w:numPr>
          <w:ilvl w:val="0"/>
          <w:numId w:val="9"/>
        </w:numPr>
        <w:rPr>
          <w:rFonts w:ascii="Garamond" w:hAnsi="Garamond"/>
          <w:b/>
        </w:rPr>
      </w:pPr>
      <w:r>
        <w:rPr>
          <w:rFonts w:ascii="Garamond" w:hAnsi="Garamond"/>
          <w:u w:val="single"/>
        </w:rPr>
        <w:t>Due: Discussion Question (DQ) Posted to Canvas by Midnight night before</w:t>
      </w:r>
    </w:p>
    <w:p w14:paraId="7E8B8594" w14:textId="77777777" w:rsidR="003F619F" w:rsidRDefault="003F619F" w:rsidP="003F619F">
      <w:pPr>
        <w:rPr>
          <w:rFonts w:ascii="Garamond" w:hAnsi="Garamond"/>
          <w:b/>
        </w:rPr>
      </w:pPr>
      <w:r>
        <w:rPr>
          <w:rFonts w:ascii="Garamond" w:hAnsi="Garamond"/>
          <w:b/>
        </w:rPr>
        <w:t>Tuesday 9/5: Enlightenment and Revolution</w:t>
      </w:r>
    </w:p>
    <w:p w14:paraId="49907E38" w14:textId="585D804C" w:rsidR="003F619F" w:rsidRPr="003F619F" w:rsidRDefault="003F619F" w:rsidP="003F619F">
      <w:pPr>
        <w:numPr>
          <w:ilvl w:val="0"/>
          <w:numId w:val="9"/>
        </w:numPr>
        <w:rPr>
          <w:rFonts w:ascii="Garamond" w:hAnsi="Garamond"/>
          <w:b/>
        </w:rPr>
      </w:pPr>
      <w:r w:rsidRPr="00A60CC3">
        <w:rPr>
          <w:rFonts w:ascii="Garamond" w:hAnsi="Garamond"/>
          <w:i/>
          <w:u w:val="single"/>
        </w:rPr>
        <w:t>Required</w:t>
      </w:r>
      <w:r>
        <w:rPr>
          <w:rFonts w:ascii="Garamond" w:hAnsi="Garamond"/>
          <w:u w:val="single"/>
        </w:rPr>
        <w:t xml:space="preserve"> </w:t>
      </w:r>
      <w:r>
        <w:rPr>
          <w:rFonts w:ascii="Garamond" w:hAnsi="Garamond"/>
          <w:i/>
          <w:u w:val="single"/>
        </w:rPr>
        <w:t>Primary Source</w:t>
      </w:r>
      <w:proofErr w:type="gramStart"/>
      <w:r>
        <w:rPr>
          <w:rFonts w:ascii="Garamond" w:hAnsi="Garamond"/>
        </w:rPr>
        <w:t>: :</w:t>
      </w:r>
      <w:proofErr w:type="gramEnd"/>
      <w:r>
        <w:rPr>
          <w:rFonts w:ascii="Garamond" w:hAnsi="Garamond"/>
        </w:rPr>
        <w:t xml:space="preserve"> John Locke, </w:t>
      </w:r>
      <w:r w:rsidR="006F0E79">
        <w:rPr>
          <w:rFonts w:ascii="Garamond" w:hAnsi="Garamond"/>
          <w:i/>
        </w:rPr>
        <w:t>Essay Concerning Human</w:t>
      </w:r>
      <w:r>
        <w:rPr>
          <w:rFonts w:ascii="Garamond" w:hAnsi="Garamond"/>
          <w:i/>
        </w:rPr>
        <w:t xml:space="preserve"> Understanding</w:t>
      </w:r>
      <w:r>
        <w:rPr>
          <w:rFonts w:ascii="Garamond" w:hAnsi="Garamond"/>
        </w:rPr>
        <w:t>, selections</w:t>
      </w:r>
    </w:p>
    <w:p w14:paraId="47470322" w14:textId="77777777" w:rsidR="003F619F" w:rsidRPr="00B0491D" w:rsidRDefault="003F619F" w:rsidP="003F619F">
      <w:pPr>
        <w:numPr>
          <w:ilvl w:val="0"/>
          <w:numId w:val="9"/>
        </w:numPr>
        <w:rPr>
          <w:rFonts w:ascii="Garamond" w:hAnsi="Garamond"/>
          <w:b/>
        </w:rPr>
      </w:pPr>
      <w:r>
        <w:rPr>
          <w:rFonts w:ascii="Garamond" w:hAnsi="Garamond"/>
          <w:u w:val="single"/>
        </w:rPr>
        <w:t>Due: DQ</w:t>
      </w:r>
      <w:r w:rsidRPr="003F619F">
        <w:rPr>
          <w:rFonts w:ascii="Garamond" w:hAnsi="Garamond"/>
          <w:u w:val="single"/>
        </w:rPr>
        <w:t xml:space="preserve"> </w:t>
      </w:r>
      <w:r>
        <w:rPr>
          <w:rFonts w:ascii="Garamond" w:hAnsi="Garamond"/>
          <w:u w:val="single"/>
        </w:rPr>
        <w:t>Posted to Canvas by Midnight night before</w:t>
      </w:r>
    </w:p>
    <w:p w14:paraId="0A50128F" w14:textId="77777777" w:rsidR="003F619F" w:rsidRDefault="003F619F" w:rsidP="003F619F">
      <w:pPr>
        <w:rPr>
          <w:rFonts w:ascii="Garamond" w:hAnsi="Garamond"/>
          <w:b/>
        </w:rPr>
      </w:pPr>
      <w:r>
        <w:rPr>
          <w:rFonts w:ascii="Garamond" w:hAnsi="Garamond"/>
          <w:b/>
        </w:rPr>
        <w:t>Thursday 9/7: Radicalism to Revolution</w:t>
      </w:r>
    </w:p>
    <w:p w14:paraId="3CE4BE4F" w14:textId="77777777" w:rsidR="003F619F" w:rsidRPr="003F619F" w:rsidRDefault="003F619F" w:rsidP="003F619F">
      <w:pPr>
        <w:numPr>
          <w:ilvl w:val="0"/>
          <w:numId w:val="9"/>
        </w:numPr>
        <w:rPr>
          <w:rFonts w:ascii="Garamond" w:hAnsi="Garamond"/>
          <w:b/>
        </w:rPr>
      </w:pPr>
      <w:r w:rsidRPr="00A60CC3">
        <w:rPr>
          <w:rFonts w:ascii="Garamond" w:hAnsi="Garamond"/>
          <w:i/>
          <w:u w:val="single"/>
        </w:rPr>
        <w:t>Required</w:t>
      </w:r>
      <w:r>
        <w:rPr>
          <w:rFonts w:ascii="Garamond" w:hAnsi="Garamond"/>
          <w:u w:val="single"/>
        </w:rPr>
        <w:t xml:space="preserve"> </w:t>
      </w:r>
      <w:r>
        <w:rPr>
          <w:rFonts w:ascii="Garamond" w:hAnsi="Garamond"/>
          <w:i/>
          <w:u w:val="single"/>
        </w:rPr>
        <w:t>Primary Source</w:t>
      </w:r>
      <w:proofErr w:type="gramStart"/>
      <w:r>
        <w:rPr>
          <w:rFonts w:ascii="Garamond" w:hAnsi="Garamond"/>
        </w:rPr>
        <w:t>: :</w:t>
      </w:r>
      <w:proofErr w:type="gramEnd"/>
      <w:r>
        <w:rPr>
          <w:rFonts w:ascii="Garamond" w:hAnsi="Garamond"/>
        </w:rPr>
        <w:t xml:space="preserve"> 1) Thomas Paine, </w:t>
      </w:r>
      <w:r>
        <w:rPr>
          <w:rFonts w:ascii="Garamond" w:hAnsi="Garamond"/>
          <w:i/>
        </w:rPr>
        <w:t>Common Sense</w:t>
      </w:r>
      <w:r>
        <w:rPr>
          <w:rFonts w:ascii="Garamond" w:hAnsi="Garamond"/>
        </w:rPr>
        <w:t>, Selections</w:t>
      </w:r>
    </w:p>
    <w:p w14:paraId="2E65A5AE" w14:textId="77777777" w:rsidR="003F619F" w:rsidRPr="003F619F" w:rsidRDefault="003F619F" w:rsidP="003F619F">
      <w:pPr>
        <w:numPr>
          <w:ilvl w:val="0"/>
          <w:numId w:val="9"/>
        </w:numPr>
        <w:rPr>
          <w:rFonts w:ascii="Garamond" w:hAnsi="Garamond"/>
          <w:b/>
        </w:rPr>
      </w:pPr>
      <w:r>
        <w:rPr>
          <w:rFonts w:ascii="Garamond" w:hAnsi="Garamond"/>
          <w:u w:val="single"/>
        </w:rPr>
        <w:t>Due: DQ</w:t>
      </w:r>
      <w:r w:rsidRPr="003F619F">
        <w:rPr>
          <w:rFonts w:ascii="Garamond" w:hAnsi="Garamond"/>
          <w:u w:val="single"/>
        </w:rPr>
        <w:t xml:space="preserve"> </w:t>
      </w:r>
      <w:r>
        <w:rPr>
          <w:rFonts w:ascii="Garamond" w:hAnsi="Garamond"/>
          <w:u w:val="single"/>
        </w:rPr>
        <w:t>Posted to Canvas by Midnight night before</w:t>
      </w:r>
    </w:p>
    <w:p w14:paraId="0C91DAE8" w14:textId="77777777" w:rsidR="003F619F" w:rsidRDefault="003F619F" w:rsidP="003F619F">
      <w:pPr>
        <w:rPr>
          <w:rFonts w:ascii="Garamond" w:hAnsi="Garamond"/>
          <w:b/>
        </w:rPr>
      </w:pPr>
      <w:r>
        <w:rPr>
          <w:rFonts w:ascii="Garamond" w:hAnsi="Garamond"/>
          <w:b/>
        </w:rPr>
        <w:t xml:space="preserve">Tuesday 9/12: The Ideological Origins of Atlantic Revolution </w:t>
      </w:r>
    </w:p>
    <w:p w14:paraId="5287AFD3" w14:textId="77777777" w:rsidR="003F619F" w:rsidRPr="003F619F" w:rsidRDefault="003F619F" w:rsidP="003F619F">
      <w:pPr>
        <w:numPr>
          <w:ilvl w:val="0"/>
          <w:numId w:val="9"/>
        </w:numPr>
        <w:rPr>
          <w:rFonts w:ascii="Garamond" w:hAnsi="Garamond"/>
          <w:b/>
        </w:rPr>
      </w:pPr>
      <w:r w:rsidRPr="00A60CC3">
        <w:rPr>
          <w:rFonts w:ascii="Garamond" w:hAnsi="Garamond"/>
          <w:i/>
          <w:u w:val="single"/>
        </w:rPr>
        <w:t>Required</w:t>
      </w:r>
      <w:r>
        <w:rPr>
          <w:rFonts w:ascii="Garamond" w:hAnsi="Garamond"/>
          <w:u w:val="single"/>
        </w:rPr>
        <w:t xml:space="preserve"> </w:t>
      </w:r>
      <w:r>
        <w:rPr>
          <w:rFonts w:ascii="Garamond" w:hAnsi="Garamond"/>
          <w:i/>
          <w:u w:val="single"/>
        </w:rPr>
        <w:t>Readings</w:t>
      </w:r>
      <w:proofErr w:type="gramStart"/>
      <w:r>
        <w:rPr>
          <w:rFonts w:ascii="Garamond" w:hAnsi="Garamond"/>
        </w:rPr>
        <w:t>: :</w:t>
      </w:r>
      <w:proofErr w:type="gramEnd"/>
      <w:r>
        <w:rPr>
          <w:rFonts w:ascii="Garamond" w:hAnsi="Garamond"/>
        </w:rPr>
        <w:t xml:space="preserve"> 1) Bernard </w:t>
      </w:r>
      <w:proofErr w:type="spellStart"/>
      <w:r>
        <w:rPr>
          <w:rFonts w:ascii="Garamond" w:hAnsi="Garamond"/>
        </w:rPr>
        <w:t>Bailyn</w:t>
      </w:r>
      <w:proofErr w:type="spellEnd"/>
      <w:r>
        <w:rPr>
          <w:rFonts w:ascii="Garamond" w:hAnsi="Garamond"/>
        </w:rPr>
        <w:t xml:space="preserve">, “Sources and Traditions” in </w:t>
      </w:r>
      <w:r>
        <w:rPr>
          <w:rFonts w:ascii="Garamond" w:hAnsi="Garamond"/>
          <w:i/>
        </w:rPr>
        <w:t>The Ideological Origins of the American Revolution</w:t>
      </w:r>
      <w:r>
        <w:rPr>
          <w:rFonts w:ascii="Garamond" w:hAnsi="Garamond"/>
        </w:rPr>
        <w:t xml:space="preserve">; 2) Robert </w:t>
      </w:r>
      <w:proofErr w:type="spellStart"/>
      <w:r>
        <w:rPr>
          <w:rFonts w:ascii="Garamond" w:hAnsi="Garamond"/>
        </w:rPr>
        <w:t>Darnton</w:t>
      </w:r>
      <w:proofErr w:type="spellEnd"/>
      <w:r>
        <w:rPr>
          <w:rFonts w:ascii="Garamond" w:hAnsi="Garamond"/>
        </w:rPr>
        <w:t xml:space="preserve">, “Readers respond to Rousseau,” in </w:t>
      </w:r>
      <w:r>
        <w:rPr>
          <w:rFonts w:ascii="Garamond" w:hAnsi="Garamond"/>
          <w:i/>
        </w:rPr>
        <w:t>The Great Cat Massacre</w:t>
      </w:r>
    </w:p>
    <w:p w14:paraId="3A711EAC" w14:textId="77777777" w:rsidR="003F619F" w:rsidRPr="00B0491D" w:rsidRDefault="003F619F" w:rsidP="003F619F">
      <w:pPr>
        <w:numPr>
          <w:ilvl w:val="0"/>
          <w:numId w:val="9"/>
        </w:numPr>
        <w:rPr>
          <w:rFonts w:ascii="Garamond" w:hAnsi="Garamond"/>
          <w:b/>
        </w:rPr>
      </w:pPr>
      <w:r>
        <w:rPr>
          <w:rFonts w:ascii="Garamond" w:hAnsi="Garamond"/>
          <w:u w:val="single"/>
        </w:rPr>
        <w:t>Due: DQ</w:t>
      </w:r>
      <w:r w:rsidRPr="003F619F">
        <w:rPr>
          <w:rFonts w:ascii="Garamond" w:hAnsi="Garamond"/>
          <w:u w:val="single"/>
        </w:rPr>
        <w:t xml:space="preserve"> </w:t>
      </w:r>
      <w:r>
        <w:rPr>
          <w:rFonts w:ascii="Garamond" w:hAnsi="Garamond"/>
          <w:u w:val="single"/>
        </w:rPr>
        <w:t>Posted to Canvas by Midnight night before</w:t>
      </w:r>
    </w:p>
    <w:p w14:paraId="20B29157" w14:textId="77777777" w:rsidR="003F619F" w:rsidRPr="00393728" w:rsidRDefault="003F619F" w:rsidP="003F619F">
      <w:pPr>
        <w:ind w:left="360"/>
        <w:rPr>
          <w:rFonts w:ascii="Garamond" w:hAnsi="Garamond"/>
          <w:b/>
        </w:rPr>
      </w:pPr>
    </w:p>
    <w:p w14:paraId="7D7E7CCF" w14:textId="77777777" w:rsidR="003F619F" w:rsidRDefault="003F619F" w:rsidP="003F619F">
      <w:pPr>
        <w:rPr>
          <w:rFonts w:ascii="Garamond" w:hAnsi="Garamond"/>
          <w:b/>
        </w:rPr>
      </w:pPr>
      <w:r>
        <w:rPr>
          <w:rFonts w:ascii="Garamond" w:hAnsi="Garamond"/>
          <w:b/>
        </w:rPr>
        <w:t>Thursday 9/14: Life and Politics on the Eve of Revolution in Colonial New York</w:t>
      </w:r>
    </w:p>
    <w:p w14:paraId="788718F7" w14:textId="77777777" w:rsidR="003F619F" w:rsidRPr="00393728" w:rsidRDefault="003F619F" w:rsidP="003F619F">
      <w:pPr>
        <w:numPr>
          <w:ilvl w:val="0"/>
          <w:numId w:val="9"/>
        </w:numPr>
        <w:rPr>
          <w:rFonts w:ascii="Garamond" w:hAnsi="Garamond"/>
          <w:b/>
        </w:rPr>
      </w:pPr>
      <w:r w:rsidRPr="00A60CC3">
        <w:rPr>
          <w:rFonts w:ascii="Garamond" w:hAnsi="Garamond"/>
          <w:i/>
          <w:u w:val="single"/>
        </w:rPr>
        <w:t>Required</w:t>
      </w:r>
      <w:r>
        <w:rPr>
          <w:rFonts w:ascii="Garamond" w:hAnsi="Garamond"/>
          <w:u w:val="single"/>
        </w:rPr>
        <w:t xml:space="preserve"> </w:t>
      </w:r>
      <w:r>
        <w:rPr>
          <w:rFonts w:ascii="Garamond" w:hAnsi="Garamond"/>
          <w:i/>
          <w:u w:val="single"/>
        </w:rPr>
        <w:t>Primary Source</w:t>
      </w:r>
      <w:proofErr w:type="gramStart"/>
      <w:r>
        <w:rPr>
          <w:rFonts w:ascii="Garamond" w:hAnsi="Garamond"/>
        </w:rPr>
        <w:t>: :</w:t>
      </w:r>
      <w:proofErr w:type="gramEnd"/>
      <w:r>
        <w:rPr>
          <w:rFonts w:ascii="Garamond" w:hAnsi="Garamond"/>
        </w:rPr>
        <w:t xml:space="preserve"> Newspaper selections from New York, 1774-5</w:t>
      </w:r>
    </w:p>
    <w:p w14:paraId="71D5C106" w14:textId="77777777" w:rsidR="003F619F" w:rsidRPr="003F619F" w:rsidRDefault="003F619F" w:rsidP="003F619F">
      <w:pPr>
        <w:numPr>
          <w:ilvl w:val="0"/>
          <w:numId w:val="9"/>
        </w:numPr>
        <w:rPr>
          <w:rFonts w:ascii="Garamond" w:hAnsi="Garamond"/>
          <w:b/>
        </w:rPr>
      </w:pPr>
      <w:r>
        <w:rPr>
          <w:rFonts w:ascii="Garamond" w:hAnsi="Garamond"/>
          <w:i/>
          <w:u w:val="single"/>
        </w:rPr>
        <w:t>Required Reading</w:t>
      </w:r>
      <w:r>
        <w:rPr>
          <w:rFonts w:ascii="Garamond" w:hAnsi="Garamond"/>
        </w:rPr>
        <w:t xml:space="preserve">:  Gross, “Reluctant Revolutions,” </w:t>
      </w:r>
      <w:r>
        <w:rPr>
          <w:rFonts w:ascii="Garamond" w:hAnsi="Garamond"/>
          <w:i/>
        </w:rPr>
        <w:t>The Minutemen and their World</w:t>
      </w:r>
    </w:p>
    <w:p w14:paraId="305B08C7" w14:textId="77777777" w:rsidR="003F619F" w:rsidRPr="003F619F" w:rsidRDefault="003F619F" w:rsidP="003F619F">
      <w:pPr>
        <w:numPr>
          <w:ilvl w:val="0"/>
          <w:numId w:val="9"/>
        </w:numPr>
        <w:rPr>
          <w:rFonts w:ascii="Garamond" w:hAnsi="Garamond"/>
          <w:b/>
        </w:rPr>
      </w:pPr>
      <w:r>
        <w:rPr>
          <w:rFonts w:ascii="Garamond" w:hAnsi="Garamond"/>
          <w:u w:val="single"/>
        </w:rPr>
        <w:t>Due: DQ</w:t>
      </w:r>
      <w:r w:rsidRPr="003F619F">
        <w:rPr>
          <w:rFonts w:ascii="Garamond" w:hAnsi="Garamond"/>
          <w:u w:val="single"/>
        </w:rPr>
        <w:t xml:space="preserve"> </w:t>
      </w:r>
      <w:r>
        <w:rPr>
          <w:rFonts w:ascii="Garamond" w:hAnsi="Garamond"/>
          <w:u w:val="single"/>
        </w:rPr>
        <w:t>Posted to Canvas by Midnight night before</w:t>
      </w:r>
    </w:p>
    <w:p w14:paraId="2F6C8F0A" w14:textId="77777777" w:rsidR="003F619F" w:rsidRPr="00B0491D" w:rsidRDefault="003F619F" w:rsidP="003F619F">
      <w:pPr>
        <w:numPr>
          <w:ilvl w:val="0"/>
          <w:numId w:val="9"/>
        </w:numPr>
        <w:rPr>
          <w:rFonts w:ascii="Garamond" w:hAnsi="Garamond"/>
          <w:b/>
        </w:rPr>
      </w:pPr>
      <w:r>
        <w:rPr>
          <w:rFonts w:ascii="Garamond" w:hAnsi="Garamond"/>
          <w:b/>
        </w:rPr>
        <w:t>FIRST WIKI ENTRY DUE BY 10PM</w:t>
      </w:r>
    </w:p>
    <w:p w14:paraId="72B836D1" w14:textId="77777777" w:rsidR="003F619F" w:rsidRDefault="003F619F" w:rsidP="003F619F">
      <w:pPr>
        <w:rPr>
          <w:rFonts w:ascii="Garamond" w:hAnsi="Garamond"/>
          <w:b/>
        </w:rPr>
      </w:pPr>
    </w:p>
    <w:p w14:paraId="201BD502" w14:textId="160FC70B" w:rsidR="003F619F" w:rsidRDefault="003F619F" w:rsidP="003F619F">
      <w:pPr>
        <w:pBdr>
          <w:top w:val="single" w:sz="4" w:space="1" w:color="auto"/>
          <w:left w:val="single" w:sz="4" w:space="4" w:color="auto"/>
          <w:bottom w:val="single" w:sz="4" w:space="1" w:color="auto"/>
          <w:right w:val="single" w:sz="4" w:space="4" w:color="auto"/>
        </w:pBdr>
        <w:rPr>
          <w:rFonts w:ascii="Garamond" w:hAnsi="Garamond"/>
          <w:b/>
        </w:rPr>
      </w:pPr>
      <w:r>
        <w:rPr>
          <w:rFonts w:ascii="Garamond" w:hAnsi="Garamond"/>
          <w:b/>
        </w:rPr>
        <w:t>Unit 2: Revolution in the “Greatest City in the World,” – American Rev</w:t>
      </w:r>
      <w:r w:rsidR="006F0E79">
        <w:rPr>
          <w:rFonts w:ascii="Garamond" w:hAnsi="Garamond"/>
          <w:b/>
        </w:rPr>
        <w:t>olution</w:t>
      </w:r>
      <w:r>
        <w:rPr>
          <w:rFonts w:ascii="Garamond" w:hAnsi="Garamond"/>
          <w:b/>
        </w:rPr>
        <w:t xml:space="preserve"> Simulation</w:t>
      </w:r>
    </w:p>
    <w:p w14:paraId="66C7628D" w14:textId="77777777" w:rsidR="003F619F" w:rsidRDefault="003F619F" w:rsidP="003F619F">
      <w:pPr>
        <w:rPr>
          <w:rFonts w:ascii="Garamond" w:hAnsi="Garamond"/>
          <w:b/>
        </w:rPr>
      </w:pPr>
      <w:r>
        <w:rPr>
          <w:rFonts w:ascii="Garamond" w:hAnsi="Garamond"/>
          <w:b/>
        </w:rPr>
        <w:t>Tuesday 9/19: History is happening in New York: Game set up and Overview</w:t>
      </w:r>
    </w:p>
    <w:p w14:paraId="0A1C973D" w14:textId="77777777" w:rsidR="003F619F" w:rsidRPr="00393728" w:rsidRDefault="003F619F" w:rsidP="003F619F">
      <w:pPr>
        <w:numPr>
          <w:ilvl w:val="0"/>
          <w:numId w:val="9"/>
        </w:numPr>
        <w:rPr>
          <w:rFonts w:ascii="Garamond" w:hAnsi="Garamond"/>
          <w:b/>
        </w:rPr>
      </w:pPr>
      <w:r w:rsidRPr="00A60CC3">
        <w:rPr>
          <w:rFonts w:ascii="Garamond" w:hAnsi="Garamond"/>
          <w:i/>
          <w:u w:val="single"/>
        </w:rPr>
        <w:t>Required</w:t>
      </w:r>
      <w:r>
        <w:rPr>
          <w:rFonts w:ascii="Garamond" w:hAnsi="Garamond"/>
          <w:u w:val="single"/>
        </w:rPr>
        <w:t xml:space="preserve"> </w:t>
      </w:r>
      <w:r>
        <w:rPr>
          <w:rFonts w:ascii="Garamond" w:hAnsi="Garamond"/>
          <w:i/>
          <w:u w:val="single"/>
        </w:rPr>
        <w:t>Listening</w:t>
      </w:r>
      <w:r>
        <w:rPr>
          <w:rFonts w:ascii="Garamond" w:hAnsi="Garamond"/>
        </w:rPr>
        <w:t xml:space="preserve">: : 1) “The </w:t>
      </w:r>
      <w:proofErr w:type="spellStart"/>
      <w:r>
        <w:rPr>
          <w:rFonts w:ascii="Garamond" w:hAnsi="Garamond"/>
        </w:rPr>
        <w:t>Schulyer</w:t>
      </w:r>
      <w:proofErr w:type="spellEnd"/>
      <w:r>
        <w:rPr>
          <w:rFonts w:ascii="Garamond" w:hAnsi="Garamond"/>
        </w:rPr>
        <w:t xml:space="preserve"> Sisters” from the musical, “Hamilton,” </w:t>
      </w:r>
      <w:hyperlink r:id="rId7" w:history="1">
        <w:r w:rsidRPr="000802A8">
          <w:rPr>
            <w:rStyle w:val="Hyperlink"/>
            <w:rFonts w:ascii="Garamond" w:hAnsi="Garamond"/>
          </w:rPr>
          <w:t>https://www.youtube.com/watch?v=xZdrzOdd8Kw</w:t>
        </w:r>
      </w:hyperlink>
    </w:p>
    <w:p w14:paraId="05E2B4BD" w14:textId="406EE0E0" w:rsidR="003F619F" w:rsidRPr="00D91CEB" w:rsidRDefault="003F619F" w:rsidP="003F619F">
      <w:pPr>
        <w:numPr>
          <w:ilvl w:val="0"/>
          <w:numId w:val="9"/>
        </w:numPr>
        <w:rPr>
          <w:rFonts w:ascii="Garamond" w:hAnsi="Garamond"/>
          <w:b/>
        </w:rPr>
      </w:pPr>
      <w:r>
        <w:rPr>
          <w:rFonts w:ascii="Garamond" w:hAnsi="Garamond"/>
          <w:i/>
          <w:u w:val="single"/>
        </w:rPr>
        <w:t>Required Readings</w:t>
      </w:r>
      <w:r>
        <w:rPr>
          <w:rFonts w:ascii="Garamond" w:hAnsi="Garamond"/>
        </w:rPr>
        <w:t xml:space="preserve">:  1) Individual role </w:t>
      </w:r>
      <w:r w:rsidR="006F0E79">
        <w:rPr>
          <w:rFonts w:ascii="Garamond" w:hAnsi="Garamond"/>
        </w:rPr>
        <w:t xml:space="preserve">sheets; </w:t>
      </w:r>
      <w:r>
        <w:rPr>
          <w:rFonts w:ascii="Garamond" w:hAnsi="Garamond"/>
        </w:rPr>
        <w:t xml:space="preserve">2) Rules of the Game in </w:t>
      </w:r>
      <w:r>
        <w:rPr>
          <w:rFonts w:ascii="Garamond" w:hAnsi="Garamond"/>
          <w:i/>
        </w:rPr>
        <w:t>PLR</w:t>
      </w:r>
      <w:r>
        <w:rPr>
          <w:rFonts w:ascii="Garamond" w:hAnsi="Garamond"/>
        </w:rPr>
        <w:t xml:space="preserve"> (Reacting game</w:t>
      </w:r>
      <w:r w:rsidR="006F0E79">
        <w:rPr>
          <w:rFonts w:ascii="Garamond" w:hAnsi="Garamond"/>
        </w:rPr>
        <w:t xml:space="preserve"> </w:t>
      </w:r>
      <w:r>
        <w:rPr>
          <w:rFonts w:ascii="Garamond" w:hAnsi="Garamond"/>
        </w:rPr>
        <w:t xml:space="preserve">book) </w:t>
      </w:r>
    </w:p>
    <w:p w14:paraId="653C6543" w14:textId="77777777" w:rsidR="003F619F" w:rsidRDefault="003F619F" w:rsidP="003F619F">
      <w:pPr>
        <w:rPr>
          <w:rFonts w:ascii="Garamond" w:hAnsi="Garamond"/>
          <w:b/>
        </w:rPr>
      </w:pPr>
      <w:r>
        <w:rPr>
          <w:rFonts w:ascii="Garamond" w:hAnsi="Garamond"/>
          <w:b/>
        </w:rPr>
        <w:t>Note: The schedule for the next six class sessions will be determined by the President in each session.  Follow Canvas and your email at least twice daily!</w:t>
      </w:r>
    </w:p>
    <w:p w14:paraId="5905BACB" w14:textId="77777777" w:rsidR="003F619F" w:rsidRDefault="003F619F" w:rsidP="003F619F">
      <w:pPr>
        <w:rPr>
          <w:rFonts w:ascii="Garamond" w:hAnsi="Garamond"/>
          <w:b/>
        </w:rPr>
      </w:pPr>
    </w:p>
    <w:p w14:paraId="4BDBD676" w14:textId="77777777" w:rsidR="003F619F" w:rsidRDefault="003F619F" w:rsidP="003F619F">
      <w:pPr>
        <w:rPr>
          <w:rFonts w:ascii="Garamond" w:hAnsi="Garamond"/>
          <w:b/>
        </w:rPr>
      </w:pPr>
      <w:r>
        <w:rPr>
          <w:rFonts w:ascii="Garamond" w:hAnsi="Garamond"/>
          <w:b/>
        </w:rPr>
        <w:t>Thursday 9/21: Session I (April 1775)</w:t>
      </w:r>
    </w:p>
    <w:p w14:paraId="4BBF491B" w14:textId="77777777" w:rsidR="003F619F" w:rsidRDefault="003F619F" w:rsidP="003F619F">
      <w:pPr>
        <w:rPr>
          <w:rFonts w:ascii="Garamond" w:hAnsi="Garamond"/>
          <w:b/>
        </w:rPr>
      </w:pPr>
      <w:r>
        <w:rPr>
          <w:rFonts w:ascii="Garamond" w:hAnsi="Garamond"/>
          <w:b/>
        </w:rPr>
        <w:t>Tuesday 9/26: Session II (July 1775)</w:t>
      </w:r>
    </w:p>
    <w:p w14:paraId="04645B4B" w14:textId="77777777" w:rsidR="003F619F" w:rsidRDefault="003F619F" w:rsidP="003F619F">
      <w:pPr>
        <w:rPr>
          <w:rFonts w:ascii="Garamond" w:hAnsi="Garamond"/>
          <w:b/>
        </w:rPr>
      </w:pPr>
      <w:r>
        <w:rPr>
          <w:rFonts w:ascii="Garamond" w:hAnsi="Garamond"/>
          <w:b/>
        </w:rPr>
        <w:t>Thursday 9/28: Session III (October 1775)</w:t>
      </w:r>
    </w:p>
    <w:p w14:paraId="190EEE7E" w14:textId="77777777" w:rsidR="003F619F" w:rsidRDefault="003F619F" w:rsidP="003F619F">
      <w:pPr>
        <w:rPr>
          <w:rFonts w:ascii="Garamond" w:hAnsi="Garamond"/>
          <w:b/>
        </w:rPr>
      </w:pPr>
      <w:r>
        <w:rPr>
          <w:rFonts w:ascii="Garamond" w:hAnsi="Garamond"/>
          <w:b/>
        </w:rPr>
        <w:t>SECOND WIKI ENTRY DUE BY 10PM</w:t>
      </w:r>
    </w:p>
    <w:p w14:paraId="6CE00B9F" w14:textId="77777777" w:rsidR="003F619F" w:rsidRDefault="003F619F" w:rsidP="003F619F">
      <w:pPr>
        <w:rPr>
          <w:rFonts w:ascii="Garamond" w:hAnsi="Garamond"/>
          <w:b/>
        </w:rPr>
      </w:pPr>
      <w:r>
        <w:rPr>
          <w:rFonts w:ascii="Garamond" w:hAnsi="Garamond"/>
          <w:b/>
        </w:rPr>
        <w:t>Tuesday 10/3: Session IV (January 1776)</w:t>
      </w:r>
    </w:p>
    <w:p w14:paraId="6A2AC746" w14:textId="77777777" w:rsidR="003F619F" w:rsidRDefault="003F619F" w:rsidP="003F619F">
      <w:pPr>
        <w:rPr>
          <w:rFonts w:ascii="Garamond" w:hAnsi="Garamond"/>
          <w:b/>
        </w:rPr>
      </w:pPr>
      <w:r>
        <w:rPr>
          <w:rFonts w:ascii="Garamond" w:hAnsi="Garamond"/>
          <w:b/>
        </w:rPr>
        <w:t>Thursday 10/5: Session V (April 1776)</w:t>
      </w:r>
    </w:p>
    <w:p w14:paraId="062BB3A8" w14:textId="77777777" w:rsidR="003F619F" w:rsidRDefault="003F619F" w:rsidP="003F619F">
      <w:pPr>
        <w:rPr>
          <w:rFonts w:ascii="Garamond" w:hAnsi="Garamond"/>
          <w:b/>
        </w:rPr>
      </w:pPr>
      <w:r>
        <w:rPr>
          <w:rFonts w:ascii="Garamond" w:hAnsi="Garamond"/>
          <w:b/>
        </w:rPr>
        <w:t>Tuesday 10/10: Session VI (July 1776)</w:t>
      </w:r>
    </w:p>
    <w:p w14:paraId="5597E4BC" w14:textId="77777777" w:rsidR="003F619F" w:rsidRDefault="003F619F" w:rsidP="003F619F">
      <w:pPr>
        <w:rPr>
          <w:rFonts w:ascii="Garamond" w:hAnsi="Garamond"/>
          <w:b/>
        </w:rPr>
      </w:pPr>
      <w:r>
        <w:rPr>
          <w:rFonts w:ascii="Garamond" w:hAnsi="Garamond"/>
          <w:b/>
        </w:rPr>
        <w:t>Thursday 10/12: Post-mortem</w:t>
      </w:r>
    </w:p>
    <w:p w14:paraId="3F2EDCAF" w14:textId="77777777" w:rsidR="003F619F" w:rsidRDefault="003F619F" w:rsidP="003F619F">
      <w:pPr>
        <w:rPr>
          <w:rFonts w:ascii="Garamond" w:hAnsi="Garamond"/>
          <w:b/>
        </w:rPr>
      </w:pPr>
    </w:p>
    <w:p w14:paraId="03D4FDFE" w14:textId="77777777" w:rsidR="003F619F" w:rsidRDefault="003F619F" w:rsidP="003F619F">
      <w:pPr>
        <w:rPr>
          <w:rFonts w:ascii="Garamond" w:hAnsi="Garamond"/>
          <w:b/>
        </w:rPr>
      </w:pPr>
      <w:r>
        <w:rPr>
          <w:rFonts w:ascii="Garamond" w:hAnsi="Garamond"/>
          <w:b/>
        </w:rPr>
        <w:t>Tuesday 10/17: Impact of the American Revolution on France: Comparing Constitutions</w:t>
      </w:r>
    </w:p>
    <w:p w14:paraId="1D20B9A4" w14:textId="78B5CDB0" w:rsidR="003F619F" w:rsidRPr="00440F02" w:rsidRDefault="003F619F" w:rsidP="003F619F">
      <w:pPr>
        <w:numPr>
          <w:ilvl w:val="0"/>
          <w:numId w:val="9"/>
        </w:numPr>
        <w:rPr>
          <w:rFonts w:ascii="Garamond" w:hAnsi="Garamond"/>
          <w:b/>
        </w:rPr>
      </w:pPr>
      <w:r w:rsidRPr="00A60CC3">
        <w:rPr>
          <w:rFonts w:ascii="Garamond" w:hAnsi="Garamond"/>
          <w:i/>
          <w:u w:val="single"/>
        </w:rPr>
        <w:t>Required</w:t>
      </w:r>
      <w:r>
        <w:rPr>
          <w:rFonts w:ascii="Garamond" w:hAnsi="Garamond"/>
          <w:u w:val="single"/>
        </w:rPr>
        <w:t xml:space="preserve"> </w:t>
      </w:r>
      <w:r>
        <w:rPr>
          <w:rFonts w:ascii="Garamond" w:hAnsi="Garamond"/>
          <w:i/>
          <w:u w:val="single"/>
        </w:rPr>
        <w:t>Primary Sources</w:t>
      </w:r>
      <w:proofErr w:type="gramStart"/>
      <w:r>
        <w:rPr>
          <w:rFonts w:ascii="Garamond" w:hAnsi="Garamond"/>
        </w:rPr>
        <w:t>: :</w:t>
      </w:r>
      <w:proofErr w:type="gramEnd"/>
      <w:r>
        <w:rPr>
          <w:rFonts w:ascii="Garamond" w:hAnsi="Garamond"/>
        </w:rPr>
        <w:t xml:space="preserve"> The US Constitution (on Canvas) and the Declaration of Rights of Man and Citizen (in </w:t>
      </w:r>
      <w:r>
        <w:rPr>
          <w:rFonts w:ascii="Garamond" w:hAnsi="Garamond"/>
          <w:i/>
        </w:rPr>
        <w:t xml:space="preserve">RTTP </w:t>
      </w:r>
      <w:r>
        <w:rPr>
          <w:rFonts w:ascii="Garamond" w:hAnsi="Garamond"/>
        </w:rPr>
        <w:t>France game</w:t>
      </w:r>
      <w:r w:rsidR="006F0E79">
        <w:rPr>
          <w:rFonts w:ascii="Garamond" w:hAnsi="Garamond"/>
        </w:rPr>
        <w:t xml:space="preserve"> </w:t>
      </w:r>
      <w:r>
        <w:rPr>
          <w:rFonts w:ascii="Garamond" w:hAnsi="Garamond"/>
        </w:rPr>
        <w:t>book)</w:t>
      </w:r>
    </w:p>
    <w:p w14:paraId="0B7E7D2E" w14:textId="77777777" w:rsidR="003F619F" w:rsidRPr="003F619F" w:rsidRDefault="003F619F" w:rsidP="003F619F">
      <w:pPr>
        <w:numPr>
          <w:ilvl w:val="0"/>
          <w:numId w:val="9"/>
        </w:numPr>
        <w:rPr>
          <w:rFonts w:ascii="Garamond" w:hAnsi="Garamond"/>
          <w:b/>
        </w:rPr>
      </w:pPr>
      <w:r>
        <w:rPr>
          <w:rFonts w:ascii="Garamond" w:hAnsi="Garamond"/>
          <w:i/>
          <w:u w:val="single"/>
        </w:rPr>
        <w:t>Required Reading</w:t>
      </w:r>
      <w:r>
        <w:rPr>
          <w:rFonts w:ascii="Garamond" w:hAnsi="Garamond"/>
        </w:rPr>
        <w:t xml:space="preserve">: “Franklin is dead: Celebrity, Genius, and Religion in the Age of Revolutions” </w:t>
      </w:r>
      <w:hyperlink r:id="rId8" w:history="1">
        <w:r w:rsidRPr="00CE1408">
          <w:rPr>
            <w:rStyle w:val="Hyperlink"/>
            <w:rFonts w:ascii="Garamond" w:hAnsi="Garamond"/>
          </w:rPr>
          <w:t>https://ageofrevolutions.com/2015/11/21/franklin-is-dead-celebrity-genius-and-religion-in-the-age-of-revolutions/</w:t>
        </w:r>
      </w:hyperlink>
    </w:p>
    <w:p w14:paraId="0E9514D2" w14:textId="77777777" w:rsidR="003F619F" w:rsidRPr="003F619F" w:rsidRDefault="003F619F" w:rsidP="003F619F">
      <w:pPr>
        <w:numPr>
          <w:ilvl w:val="0"/>
          <w:numId w:val="9"/>
        </w:numPr>
        <w:rPr>
          <w:rFonts w:ascii="Garamond" w:hAnsi="Garamond"/>
          <w:b/>
        </w:rPr>
      </w:pPr>
      <w:r>
        <w:rPr>
          <w:rFonts w:ascii="Garamond" w:hAnsi="Garamond"/>
          <w:u w:val="single"/>
        </w:rPr>
        <w:t>Due: DQ</w:t>
      </w:r>
      <w:r w:rsidRPr="003F619F">
        <w:rPr>
          <w:rFonts w:ascii="Garamond" w:hAnsi="Garamond"/>
          <w:u w:val="single"/>
        </w:rPr>
        <w:t xml:space="preserve"> </w:t>
      </w:r>
      <w:r>
        <w:rPr>
          <w:rFonts w:ascii="Garamond" w:hAnsi="Garamond"/>
          <w:u w:val="single"/>
        </w:rPr>
        <w:t>Posted to Canvas by Midnight night before</w:t>
      </w:r>
    </w:p>
    <w:p w14:paraId="084C7E3B" w14:textId="77777777" w:rsidR="003F619F" w:rsidRDefault="003F619F" w:rsidP="003F619F">
      <w:pPr>
        <w:rPr>
          <w:rFonts w:ascii="Garamond" w:hAnsi="Garamond"/>
          <w:b/>
        </w:rPr>
      </w:pPr>
      <w:r>
        <w:rPr>
          <w:rFonts w:ascii="Garamond" w:hAnsi="Garamond"/>
          <w:b/>
        </w:rPr>
        <w:t>Thursday 10/19 – Fall Break; Friday class day</w:t>
      </w:r>
    </w:p>
    <w:p w14:paraId="79934AE9" w14:textId="77777777" w:rsidR="003F619F" w:rsidRDefault="003F619F" w:rsidP="003F619F">
      <w:pPr>
        <w:rPr>
          <w:rFonts w:ascii="Garamond" w:hAnsi="Garamond"/>
          <w:b/>
        </w:rPr>
      </w:pPr>
      <w:r>
        <w:rPr>
          <w:rFonts w:ascii="Garamond" w:hAnsi="Garamond"/>
          <w:b/>
        </w:rPr>
        <w:t>THIRD WIKI ENTRY DUE BY 10PM</w:t>
      </w:r>
    </w:p>
    <w:p w14:paraId="22ADD6AA" w14:textId="77777777" w:rsidR="003F619F" w:rsidRDefault="003F619F" w:rsidP="003F619F">
      <w:pPr>
        <w:rPr>
          <w:rFonts w:ascii="Garamond" w:hAnsi="Garamond"/>
          <w:b/>
        </w:rPr>
      </w:pPr>
    </w:p>
    <w:p w14:paraId="021101B7" w14:textId="77777777" w:rsidR="003F619F" w:rsidRDefault="003F619F" w:rsidP="003F619F">
      <w:pPr>
        <w:pBdr>
          <w:top w:val="single" w:sz="4" w:space="1" w:color="auto"/>
          <w:left w:val="single" w:sz="4" w:space="4" w:color="auto"/>
          <w:bottom w:val="single" w:sz="4" w:space="1" w:color="auto"/>
          <w:right w:val="single" w:sz="4" w:space="4" w:color="auto"/>
        </w:pBdr>
        <w:rPr>
          <w:rFonts w:ascii="Garamond" w:hAnsi="Garamond"/>
          <w:b/>
        </w:rPr>
      </w:pPr>
      <w:r>
        <w:rPr>
          <w:rFonts w:ascii="Garamond" w:hAnsi="Garamond"/>
          <w:b/>
        </w:rPr>
        <w:t xml:space="preserve">Unit 3: La </w:t>
      </w:r>
      <w:proofErr w:type="spellStart"/>
      <w:r>
        <w:rPr>
          <w:rFonts w:ascii="Garamond" w:hAnsi="Garamond"/>
          <w:b/>
        </w:rPr>
        <w:t>Révolution</w:t>
      </w:r>
      <w:proofErr w:type="spellEnd"/>
      <w:r>
        <w:rPr>
          <w:rFonts w:ascii="Garamond" w:hAnsi="Garamond"/>
          <w:b/>
        </w:rPr>
        <w:t>: French Revolution Simulation</w:t>
      </w:r>
    </w:p>
    <w:p w14:paraId="617B87AB" w14:textId="77777777" w:rsidR="003F619F" w:rsidRDefault="003F619F" w:rsidP="003F619F">
      <w:pPr>
        <w:rPr>
          <w:rFonts w:ascii="Garamond" w:hAnsi="Garamond"/>
          <w:b/>
        </w:rPr>
      </w:pPr>
      <w:r>
        <w:rPr>
          <w:rFonts w:ascii="Garamond" w:hAnsi="Garamond"/>
          <w:b/>
        </w:rPr>
        <w:t>Tuesday 10/24: Overview of the Ancien Regime: From Absolutist to Introvert</w:t>
      </w:r>
    </w:p>
    <w:p w14:paraId="5B10A22F" w14:textId="77777777" w:rsidR="003F619F" w:rsidRPr="003F619F" w:rsidRDefault="003F619F" w:rsidP="003F619F">
      <w:pPr>
        <w:numPr>
          <w:ilvl w:val="0"/>
          <w:numId w:val="9"/>
        </w:numPr>
        <w:rPr>
          <w:rFonts w:ascii="Garamond" w:hAnsi="Garamond"/>
          <w:b/>
        </w:rPr>
      </w:pPr>
      <w:r w:rsidRPr="00A60CC3">
        <w:rPr>
          <w:rFonts w:ascii="Garamond" w:hAnsi="Garamond"/>
          <w:i/>
          <w:u w:val="single"/>
        </w:rPr>
        <w:t>Required</w:t>
      </w:r>
      <w:r>
        <w:rPr>
          <w:rFonts w:ascii="Garamond" w:hAnsi="Garamond"/>
          <w:u w:val="single"/>
        </w:rPr>
        <w:t xml:space="preserve"> </w:t>
      </w:r>
      <w:r>
        <w:rPr>
          <w:rFonts w:ascii="Garamond" w:hAnsi="Garamond"/>
          <w:i/>
          <w:u w:val="single"/>
        </w:rPr>
        <w:t>Reading</w:t>
      </w:r>
      <w:proofErr w:type="gramStart"/>
      <w:r>
        <w:rPr>
          <w:rFonts w:ascii="Garamond" w:hAnsi="Garamond"/>
        </w:rPr>
        <w:t>: :</w:t>
      </w:r>
      <w:proofErr w:type="gramEnd"/>
      <w:r>
        <w:rPr>
          <w:rFonts w:ascii="Garamond" w:hAnsi="Garamond"/>
        </w:rPr>
        <w:t xml:space="preserve"> Collins, “Road to Revolution,” pp 1-47</w:t>
      </w:r>
    </w:p>
    <w:p w14:paraId="282AC79B" w14:textId="77777777" w:rsidR="003F619F" w:rsidRPr="003F619F" w:rsidRDefault="003F619F" w:rsidP="003F619F">
      <w:pPr>
        <w:numPr>
          <w:ilvl w:val="0"/>
          <w:numId w:val="9"/>
        </w:numPr>
        <w:rPr>
          <w:rFonts w:ascii="Garamond" w:hAnsi="Garamond"/>
          <w:b/>
        </w:rPr>
      </w:pPr>
      <w:r>
        <w:rPr>
          <w:rFonts w:ascii="Garamond" w:hAnsi="Garamond"/>
          <w:u w:val="single"/>
        </w:rPr>
        <w:t>Due: DQ</w:t>
      </w:r>
      <w:r w:rsidRPr="003F619F">
        <w:rPr>
          <w:rFonts w:ascii="Garamond" w:hAnsi="Garamond"/>
          <w:u w:val="single"/>
        </w:rPr>
        <w:t xml:space="preserve"> </w:t>
      </w:r>
      <w:r>
        <w:rPr>
          <w:rFonts w:ascii="Garamond" w:hAnsi="Garamond"/>
          <w:u w:val="single"/>
        </w:rPr>
        <w:t>Posted to Canvas by Midnight night before</w:t>
      </w:r>
    </w:p>
    <w:p w14:paraId="0C3859AE" w14:textId="77777777" w:rsidR="003F619F" w:rsidRDefault="003F619F" w:rsidP="003F619F">
      <w:pPr>
        <w:rPr>
          <w:rFonts w:ascii="Garamond" w:hAnsi="Garamond"/>
          <w:b/>
        </w:rPr>
      </w:pPr>
      <w:r>
        <w:rPr>
          <w:rFonts w:ascii="Garamond" w:hAnsi="Garamond"/>
          <w:b/>
        </w:rPr>
        <w:t>Thursday 10/26: What is the Third Estate?</w:t>
      </w:r>
    </w:p>
    <w:p w14:paraId="68D52FEA" w14:textId="77777777" w:rsidR="003F619F" w:rsidRPr="003F619F" w:rsidRDefault="003F619F" w:rsidP="003F619F">
      <w:pPr>
        <w:numPr>
          <w:ilvl w:val="0"/>
          <w:numId w:val="9"/>
        </w:numPr>
        <w:rPr>
          <w:rFonts w:ascii="Garamond" w:hAnsi="Garamond"/>
          <w:b/>
        </w:rPr>
      </w:pPr>
      <w:r w:rsidRPr="00A60CC3">
        <w:rPr>
          <w:rFonts w:ascii="Garamond" w:hAnsi="Garamond"/>
          <w:i/>
          <w:u w:val="single"/>
        </w:rPr>
        <w:t>Required</w:t>
      </w:r>
      <w:r>
        <w:rPr>
          <w:rFonts w:ascii="Garamond" w:hAnsi="Garamond"/>
          <w:u w:val="single"/>
        </w:rPr>
        <w:t xml:space="preserve"> </w:t>
      </w:r>
      <w:r>
        <w:rPr>
          <w:rFonts w:ascii="Garamond" w:hAnsi="Garamond"/>
          <w:i/>
          <w:u w:val="single"/>
        </w:rPr>
        <w:t>Primary Source</w:t>
      </w:r>
      <w:proofErr w:type="gramStart"/>
      <w:r>
        <w:rPr>
          <w:rFonts w:ascii="Garamond" w:hAnsi="Garamond"/>
        </w:rPr>
        <w:t>: :</w:t>
      </w:r>
      <w:proofErr w:type="gramEnd"/>
      <w:r>
        <w:rPr>
          <w:rFonts w:ascii="Garamond" w:hAnsi="Garamond"/>
        </w:rPr>
        <w:t xml:space="preserve"> </w:t>
      </w:r>
      <w:proofErr w:type="spellStart"/>
      <w:r>
        <w:rPr>
          <w:rFonts w:ascii="Garamond" w:hAnsi="Garamond"/>
        </w:rPr>
        <w:t>Abbé</w:t>
      </w:r>
      <w:proofErr w:type="spellEnd"/>
      <w:r>
        <w:rPr>
          <w:rFonts w:ascii="Garamond" w:hAnsi="Garamond"/>
        </w:rPr>
        <w:t xml:space="preserve"> de </w:t>
      </w:r>
      <w:proofErr w:type="spellStart"/>
      <w:r>
        <w:rPr>
          <w:rFonts w:ascii="Garamond" w:hAnsi="Garamond"/>
        </w:rPr>
        <w:t>Sièyes</w:t>
      </w:r>
      <w:proofErr w:type="spellEnd"/>
      <w:r>
        <w:rPr>
          <w:rFonts w:ascii="Garamond" w:hAnsi="Garamond"/>
        </w:rPr>
        <w:t>, “What is the Third Estate?”</w:t>
      </w:r>
    </w:p>
    <w:p w14:paraId="559C1DB1" w14:textId="77777777" w:rsidR="003F619F" w:rsidRPr="003F619F" w:rsidRDefault="003F619F" w:rsidP="003F619F">
      <w:pPr>
        <w:numPr>
          <w:ilvl w:val="0"/>
          <w:numId w:val="9"/>
        </w:numPr>
        <w:rPr>
          <w:rFonts w:ascii="Garamond" w:hAnsi="Garamond"/>
          <w:b/>
        </w:rPr>
      </w:pPr>
      <w:r>
        <w:rPr>
          <w:rFonts w:ascii="Garamond" w:hAnsi="Garamond"/>
          <w:u w:val="single"/>
        </w:rPr>
        <w:t>Due: DQ</w:t>
      </w:r>
      <w:r w:rsidRPr="003F619F">
        <w:rPr>
          <w:rFonts w:ascii="Garamond" w:hAnsi="Garamond"/>
          <w:u w:val="single"/>
        </w:rPr>
        <w:t xml:space="preserve"> </w:t>
      </w:r>
      <w:r>
        <w:rPr>
          <w:rFonts w:ascii="Garamond" w:hAnsi="Garamond"/>
          <w:u w:val="single"/>
        </w:rPr>
        <w:t>Posted to Canvas by Midnight night before</w:t>
      </w:r>
    </w:p>
    <w:p w14:paraId="612BE88A" w14:textId="77777777" w:rsidR="003F619F" w:rsidRDefault="003F619F" w:rsidP="003F619F">
      <w:pPr>
        <w:rPr>
          <w:rFonts w:ascii="Garamond" w:hAnsi="Garamond"/>
          <w:b/>
        </w:rPr>
      </w:pPr>
    </w:p>
    <w:p w14:paraId="6C84DCC8" w14:textId="77777777" w:rsidR="003F619F" w:rsidRPr="0086321D" w:rsidRDefault="003F619F" w:rsidP="003F619F">
      <w:pPr>
        <w:rPr>
          <w:rFonts w:ascii="Garamond" w:hAnsi="Garamond"/>
          <w:b/>
        </w:rPr>
      </w:pPr>
      <w:r w:rsidRPr="0086321D">
        <w:rPr>
          <w:rFonts w:ascii="Garamond" w:hAnsi="Garamond"/>
          <w:b/>
        </w:rPr>
        <w:t>Note: The schedule for the next six class sessions will be determined by the President in each session.  Follow Canvas and your email at least twice daily!</w:t>
      </w:r>
    </w:p>
    <w:p w14:paraId="4016DF04" w14:textId="77777777" w:rsidR="003F619F" w:rsidRDefault="003F619F" w:rsidP="003F619F">
      <w:pPr>
        <w:rPr>
          <w:rFonts w:ascii="Garamond" w:hAnsi="Garamond"/>
          <w:b/>
        </w:rPr>
      </w:pPr>
      <w:r>
        <w:rPr>
          <w:rFonts w:ascii="Garamond" w:hAnsi="Garamond"/>
          <w:b/>
        </w:rPr>
        <w:t>Tuesday 10/31: Session I</w:t>
      </w:r>
    </w:p>
    <w:p w14:paraId="487667C2" w14:textId="77777777" w:rsidR="003F619F" w:rsidRDefault="003F619F" w:rsidP="003F619F">
      <w:pPr>
        <w:rPr>
          <w:rFonts w:ascii="Garamond" w:hAnsi="Garamond"/>
          <w:b/>
        </w:rPr>
      </w:pPr>
      <w:r>
        <w:rPr>
          <w:rFonts w:ascii="Garamond" w:hAnsi="Garamond"/>
          <w:b/>
        </w:rPr>
        <w:t>Thursday 11/2: Session II</w:t>
      </w:r>
    </w:p>
    <w:p w14:paraId="01774603" w14:textId="77777777" w:rsidR="003F619F" w:rsidRDefault="003F619F" w:rsidP="003F619F">
      <w:pPr>
        <w:rPr>
          <w:rFonts w:ascii="Garamond" w:hAnsi="Garamond"/>
          <w:b/>
        </w:rPr>
      </w:pPr>
      <w:r>
        <w:rPr>
          <w:rFonts w:ascii="Garamond" w:hAnsi="Garamond"/>
          <w:b/>
        </w:rPr>
        <w:t>Tuesday 11/7: Session III</w:t>
      </w:r>
    </w:p>
    <w:p w14:paraId="57C58DF9" w14:textId="77777777" w:rsidR="003F619F" w:rsidRDefault="003F619F" w:rsidP="003F619F">
      <w:pPr>
        <w:rPr>
          <w:rFonts w:ascii="Garamond" w:hAnsi="Garamond"/>
          <w:b/>
        </w:rPr>
      </w:pPr>
      <w:r>
        <w:rPr>
          <w:rFonts w:ascii="Garamond" w:hAnsi="Garamond"/>
          <w:b/>
        </w:rPr>
        <w:t>Thursday 11/9: Session IV</w:t>
      </w:r>
    </w:p>
    <w:p w14:paraId="50E45BBB" w14:textId="77777777" w:rsidR="003F619F" w:rsidRDefault="003F619F" w:rsidP="003F619F">
      <w:pPr>
        <w:rPr>
          <w:rFonts w:ascii="Garamond" w:hAnsi="Garamond"/>
          <w:b/>
        </w:rPr>
      </w:pPr>
      <w:r>
        <w:rPr>
          <w:rFonts w:ascii="Garamond" w:hAnsi="Garamond"/>
          <w:b/>
        </w:rPr>
        <w:t>Tuesday 11/14: Session V</w:t>
      </w:r>
    </w:p>
    <w:p w14:paraId="639FE4CE" w14:textId="77777777" w:rsidR="003F619F" w:rsidRDefault="003F619F" w:rsidP="003F619F">
      <w:pPr>
        <w:rPr>
          <w:rFonts w:ascii="Garamond" w:hAnsi="Garamond"/>
          <w:b/>
        </w:rPr>
      </w:pPr>
      <w:r>
        <w:rPr>
          <w:rFonts w:ascii="Garamond" w:hAnsi="Garamond"/>
          <w:b/>
        </w:rPr>
        <w:t>Thursday 11/16: Session VI</w:t>
      </w:r>
    </w:p>
    <w:p w14:paraId="0819A4CE" w14:textId="77777777" w:rsidR="003F619F" w:rsidRDefault="003F619F" w:rsidP="003F619F">
      <w:pPr>
        <w:rPr>
          <w:rFonts w:ascii="Garamond" w:hAnsi="Garamond"/>
          <w:b/>
        </w:rPr>
      </w:pPr>
      <w:r>
        <w:rPr>
          <w:rFonts w:ascii="Garamond" w:hAnsi="Garamond"/>
          <w:b/>
        </w:rPr>
        <w:t>Tuesday 11/21: Post Mortem</w:t>
      </w:r>
    </w:p>
    <w:p w14:paraId="5AD430E0" w14:textId="77777777" w:rsidR="003F619F" w:rsidRDefault="003F619F" w:rsidP="003F619F">
      <w:pPr>
        <w:rPr>
          <w:rFonts w:ascii="Garamond" w:hAnsi="Garamond"/>
          <w:b/>
        </w:rPr>
      </w:pPr>
      <w:r>
        <w:rPr>
          <w:rFonts w:ascii="Garamond" w:hAnsi="Garamond"/>
          <w:b/>
        </w:rPr>
        <w:t>FOURTH WIKI ENTRY DUE BY 10PM</w:t>
      </w:r>
    </w:p>
    <w:p w14:paraId="1963EA81" w14:textId="77777777" w:rsidR="003F619F" w:rsidRDefault="003F619F" w:rsidP="003F619F">
      <w:pPr>
        <w:rPr>
          <w:rFonts w:ascii="Garamond" w:hAnsi="Garamond"/>
          <w:b/>
        </w:rPr>
      </w:pPr>
      <w:r>
        <w:rPr>
          <w:rFonts w:ascii="Garamond" w:hAnsi="Garamond"/>
          <w:b/>
        </w:rPr>
        <w:t>Thursday 11/23 – Thanksgiving</w:t>
      </w:r>
    </w:p>
    <w:p w14:paraId="29280446" w14:textId="77777777" w:rsidR="003F619F" w:rsidRDefault="003F619F" w:rsidP="003F619F">
      <w:pPr>
        <w:rPr>
          <w:rFonts w:ascii="Garamond" w:hAnsi="Garamond"/>
          <w:b/>
        </w:rPr>
      </w:pPr>
    </w:p>
    <w:p w14:paraId="7F38A7C0" w14:textId="77777777" w:rsidR="003F619F" w:rsidRDefault="003F619F" w:rsidP="003F619F">
      <w:pPr>
        <w:pBdr>
          <w:top w:val="single" w:sz="4" w:space="1" w:color="auto"/>
          <w:left w:val="single" w:sz="4" w:space="4" w:color="auto"/>
          <w:bottom w:val="single" w:sz="4" w:space="1" w:color="auto"/>
          <w:right w:val="single" w:sz="4" w:space="4" w:color="auto"/>
        </w:pBdr>
        <w:rPr>
          <w:rFonts w:ascii="Garamond" w:hAnsi="Garamond"/>
          <w:b/>
        </w:rPr>
      </w:pPr>
      <w:r>
        <w:rPr>
          <w:rFonts w:ascii="Garamond" w:hAnsi="Garamond"/>
          <w:b/>
        </w:rPr>
        <w:t>Unit 4: Aftershocks in the Atlantic: Haiti</w:t>
      </w:r>
    </w:p>
    <w:p w14:paraId="3B88650A" w14:textId="77777777" w:rsidR="003F619F" w:rsidRDefault="003F619F" w:rsidP="003F619F">
      <w:pPr>
        <w:rPr>
          <w:rFonts w:ascii="Garamond" w:hAnsi="Garamond"/>
          <w:b/>
        </w:rPr>
      </w:pPr>
      <w:r>
        <w:rPr>
          <w:rFonts w:ascii="Garamond" w:hAnsi="Garamond"/>
          <w:b/>
        </w:rPr>
        <w:t>Tuesday 11/28: The Debate over Slavery in the Age of Revolutions:</w:t>
      </w:r>
    </w:p>
    <w:p w14:paraId="7A9906DF" w14:textId="77777777" w:rsidR="003F619F" w:rsidRPr="003F619F" w:rsidRDefault="003F619F" w:rsidP="003F619F">
      <w:pPr>
        <w:numPr>
          <w:ilvl w:val="0"/>
          <w:numId w:val="9"/>
        </w:numPr>
        <w:rPr>
          <w:rFonts w:ascii="Garamond" w:hAnsi="Garamond"/>
          <w:b/>
        </w:rPr>
      </w:pPr>
      <w:r w:rsidRPr="00A60CC3">
        <w:rPr>
          <w:rFonts w:ascii="Garamond" w:hAnsi="Garamond"/>
          <w:i/>
          <w:u w:val="single"/>
        </w:rPr>
        <w:t>Required</w:t>
      </w:r>
      <w:r>
        <w:rPr>
          <w:rFonts w:ascii="Garamond" w:hAnsi="Garamond"/>
          <w:u w:val="single"/>
        </w:rPr>
        <w:t xml:space="preserve"> </w:t>
      </w:r>
      <w:r>
        <w:rPr>
          <w:rFonts w:ascii="Garamond" w:hAnsi="Garamond"/>
          <w:i/>
          <w:u w:val="single"/>
        </w:rPr>
        <w:t xml:space="preserve">Primary </w:t>
      </w:r>
      <w:proofErr w:type="gramStart"/>
      <w:r>
        <w:rPr>
          <w:rFonts w:ascii="Garamond" w:hAnsi="Garamond"/>
          <w:i/>
          <w:u w:val="single"/>
        </w:rPr>
        <w:t>Sources</w:t>
      </w:r>
      <w:r>
        <w:rPr>
          <w:rFonts w:ascii="Garamond" w:hAnsi="Garamond"/>
        </w:rPr>
        <w:t xml:space="preserve"> :</w:t>
      </w:r>
      <w:proofErr w:type="gramEnd"/>
      <w:r>
        <w:rPr>
          <w:rFonts w:ascii="Garamond" w:hAnsi="Garamond"/>
        </w:rPr>
        <w:t xml:space="preserve"> 1) </w:t>
      </w:r>
      <w:r>
        <w:rPr>
          <w:rFonts w:ascii="Garamond" w:hAnsi="Garamond"/>
          <w:i/>
        </w:rPr>
        <w:t>Code Noir</w:t>
      </w:r>
      <w:r>
        <w:rPr>
          <w:rFonts w:ascii="Garamond" w:hAnsi="Garamond"/>
        </w:rPr>
        <w:t xml:space="preserve">; 2) National Assembly’s Decree of March 8 and March 28, 1790; 3) “Law on the Colonies,” 1791 in the National Assembly; 4) Julie </w:t>
      </w:r>
      <w:proofErr w:type="spellStart"/>
      <w:r>
        <w:rPr>
          <w:rFonts w:ascii="Garamond" w:hAnsi="Garamond"/>
        </w:rPr>
        <w:t>Raimond</w:t>
      </w:r>
      <w:proofErr w:type="spellEnd"/>
      <w:r>
        <w:rPr>
          <w:rFonts w:ascii="Garamond" w:hAnsi="Garamond"/>
        </w:rPr>
        <w:t>, “Observations on the Origins of Progression of White Colonists; Prejudice against Men of Color”</w:t>
      </w:r>
    </w:p>
    <w:p w14:paraId="5BA99BD6" w14:textId="77777777" w:rsidR="003F619F" w:rsidRPr="003F619F" w:rsidRDefault="003F619F" w:rsidP="003F619F">
      <w:pPr>
        <w:numPr>
          <w:ilvl w:val="0"/>
          <w:numId w:val="9"/>
        </w:numPr>
        <w:rPr>
          <w:rFonts w:ascii="Garamond" w:hAnsi="Garamond"/>
          <w:b/>
        </w:rPr>
      </w:pPr>
      <w:r>
        <w:rPr>
          <w:rFonts w:ascii="Garamond" w:hAnsi="Garamond"/>
          <w:u w:val="single"/>
        </w:rPr>
        <w:t>Due: DQ</w:t>
      </w:r>
      <w:r w:rsidRPr="003F619F">
        <w:rPr>
          <w:rFonts w:ascii="Garamond" w:hAnsi="Garamond"/>
          <w:u w:val="single"/>
        </w:rPr>
        <w:t xml:space="preserve"> </w:t>
      </w:r>
      <w:r>
        <w:rPr>
          <w:rFonts w:ascii="Garamond" w:hAnsi="Garamond"/>
          <w:u w:val="single"/>
        </w:rPr>
        <w:t>Posted to Canvas by Midnight night before</w:t>
      </w:r>
    </w:p>
    <w:p w14:paraId="14CC4047" w14:textId="77777777" w:rsidR="003F619F" w:rsidRDefault="003F619F" w:rsidP="003F619F">
      <w:pPr>
        <w:rPr>
          <w:rFonts w:ascii="Garamond" w:hAnsi="Garamond"/>
          <w:b/>
        </w:rPr>
      </w:pPr>
      <w:r>
        <w:rPr>
          <w:rFonts w:ascii="Garamond" w:hAnsi="Garamond"/>
          <w:b/>
        </w:rPr>
        <w:t>Thursday 11/30: The Slave Revolt &amp; Constitution of 1801</w:t>
      </w:r>
    </w:p>
    <w:p w14:paraId="7ACAADF8" w14:textId="77777777" w:rsidR="003F619F" w:rsidRPr="0086321D" w:rsidRDefault="003F619F" w:rsidP="003F619F">
      <w:pPr>
        <w:numPr>
          <w:ilvl w:val="0"/>
          <w:numId w:val="9"/>
        </w:numPr>
        <w:rPr>
          <w:rFonts w:ascii="Garamond" w:hAnsi="Garamond"/>
          <w:b/>
        </w:rPr>
      </w:pPr>
      <w:r>
        <w:rPr>
          <w:rFonts w:ascii="Garamond" w:hAnsi="Garamond"/>
          <w:i/>
          <w:u w:val="single"/>
        </w:rPr>
        <w:t>Required Primary Source</w:t>
      </w:r>
      <w:r>
        <w:rPr>
          <w:rFonts w:ascii="Garamond" w:hAnsi="Garamond"/>
        </w:rPr>
        <w:t>:  The Constitution of 1801</w:t>
      </w:r>
    </w:p>
    <w:p w14:paraId="4C80FC8D" w14:textId="3F27D4E6" w:rsidR="003F619F" w:rsidRPr="003F619F" w:rsidRDefault="003F619F" w:rsidP="003F619F">
      <w:pPr>
        <w:numPr>
          <w:ilvl w:val="0"/>
          <w:numId w:val="9"/>
        </w:numPr>
        <w:rPr>
          <w:rFonts w:ascii="Garamond" w:hAnsi="Garamond"/>
          <w:b/>
        </w:rPr>
      </w:pPr>
      <w:r>
        <w:rPr>
          <w:rFonts w:ascii="Garamond" w:hAnsi="Garamond"/>
          <w:i/>
          <w:u w:val="single"/>
        </w:rPr>
        <w:t>Required Reading</w:t>
      </w:r>
      <w:r w:rsidR="006F0E79">
        <w:rPr>
          <w:rFonts w:ascii="Garamond" w:hAnsi="Garamond"/>
        </w:rPr>
        <w:t>:  David Armitage, “We Must L</w:t>
      </w:r>
      <w:r>
        <w:rPr>
          <w:rFonts w:ascii="Garamond" w:hAnsi="Garamond"/>
        </w:rPr>
        <w:t xml:space="preserve">ive Independent or Die,” in </w:t>
      </w:r>
      <w:r>
        <w:rPr>
          <w:rFonts w:ascii="Garamond" w:hAnsi="Garamond"/>
          <w:i/>
        </w:rPr>
        <w:t>The Haitian Declaration of Independence in an Atlantic Context</w:t>
      </w:r>
    </w:p>
    <w:p w14:paraId="0B659800" w14:textId="77777777" w:rsidR="003F619F" w:rsidRPr="003F619F" w:rsidRDefault="003F619F" w:rsidP="003F619F">
      <w:pPr>
        <w:numPr>
          <w:ilvl w:val="0"/>
          <w:numId w:val="9"/>
        </w:numPr>
        <w:rPr>
          <w:rFonts w:ascii="Garamond" w:hAnsi="Garamond"/>
          <w:b/>
        </w:rPr>
      </w:pPr>
      <w:r>
        <w:rPr>
          <w:rFonts w:ascii="Garamond" w:hAnsi="Garamond"/>
          <w:u w:val="single"/>
        </w:rPr>
        <w:t>Due: DQ</w:t>
      </w:r>
      <w:r w:rsidRPr="003F619F">
        <w:rPr>
          <w:rFonts w:ascii="Garamond" w:hAnsi="Garamond"/>
          <w:u w:val="single"/>
        </w:rPr>
        <w:t xml:space="preserve"> </w:t>
      </w:r>
      <w:r>
        <w:rPr>
          <w:rFonts w:ascii="Garamond" w:hAnsi="Garamond"/>
          <w:u w:val="single"/>
        </w:rPr>
        <w:t>Posted to Canvas by Midnight night before</w:t>
      </w:r>
    </w:p>
    <w:p w14:paraId="5384E541" w14:textId="77777777" w:rsidR="003F619F" w:rsidRDefault="003F619F" w:rsidP="003F619F">
      <w:pPr>
        <w:rPr>
          <w:rFonts w:ascii="Garamond" w:hAnsi="Garamond"/>
          <w:b/>
        </w:rPr>
      </w:pPr>
      <w:r>
        <w:rPr>
          <w:rFonts w:ascii="Garamond" w:hAnsi="Garamond"/>
          <w:b/>
        </w:rPr>
        <w:t>Tuesday 12/5: Legacies of Revolution?</w:t>
      </w:r>
    </w:p>
    <w:p w14:paraId="2C5BE3BA" w14:textId="77777777" w:rsidR="003F619F" w:rsidRDefault="003F619F" w:rsidP="003F619F">
      <w:pPr>
        <w:rPr>
          <w:rFonts w:ascii="Garamond" w:hAnsi="Garamond"/>
          <w:b/>
        </w:rPr>
      </w:pPr>
      <w:r>
        <w:rPr>
          <w:rFonts w:ascii="Garamond" w:hAnsi="Garamond"/>
          <w:b/>
        </w:rPr>
        <w:t>FIFTH WIKI ENTRY DUE BY 10PM</w:t>
      </w:r>
    </w:p>
    <w:p w14:paraId="5C3C2CBD" w14:textId="77777777" w:rsidR="003F619F" w:rsidRDefault="003F619F" w:rsidP="003F619F">
      <w:pPr>
        <w:rPr>
          <w:rFonts w:ascii="Garamond" w:hAnsi="Garamond"/>
          <w:b/>
        </w:rPr>
      </w:pPr>
      <w:r>
        <w:rPr>
          <w:rFonts w:ascii="Garamond" w:hAnsi="Garamond"/>
          <w:b/>
        </w:rPr>
        <w:t xml:space="preserve">Thursday 12/7: Work Day: Assign roles and plan mini-simulation </w:t>
      </w:r>
    </w:p>
    <w:p w14:paraId="0B8D2428" w14:textId="5BBDE04F" w:rsidR="003F619F" w:rsidRPr="00AE2C3F" w:rsidRDefault="003F619F" w:rsidP="003F619F">
      <w:pPr>
        <w:rPr>
          <w:rFonts w:ascii="Garamond" w:hAnsi="Garamond"/>
          <w:b/>
        </w:rPr>
      </w:pPr>
      <w:r>
        <w:rPr>
          <w:rFonts w:ascii="Garamond" w:hAnsi="Garamond"/>
          <w:b/>
        </w:rPr>
        <w:t xml:space="preserve">Final Exam: Date TBA; Mini-Simulation of Haitian </w:t>
      </w:r>
      <w:r w:rsidR="00EF1113">
        <w:rPr>
          <w:rFonts w:ascii="Garamond" w:hAnsi="Garamond"/>
          <w:b/>
        </w:rPr>
        <w:t>Constitution</w:t>
      </w:r>
      <w:r>
        <w:rPr>
          <w:rFonts w:ascii="Garamond" w:hAnsi="Garamond"/>
          <w:b/>
        </w:rPr>
        <w:t xml:space="preserve"> of 1801</w:t>
      </w:r>
    </w:p>
    <w:p w14:paraId="40B0CFAC" w14:textId="77777777" w:rsidR="003F619F" w:rsidRDefault="003F619F" w:rsidP="003F619F">
      <w:pPr>
        <w:jc w:val="center"/>
      </w:pPr>
    </w:p>
    <w:p w14:paraId="5A1BDBB7" w14:textId="77777777" w:rsidR="003F619F" w:rsidRDefault="003F619F"/>
    <w:sectPr w:rsidR="003F619F" w:rsidSect="000761E5">
      <w:headerReference w:type="even" r:id="rId9"/>
      <w:headerReference w:type="default" r:id="rId10"/>
      <w:headerReference w:type="first" r:id="rId11"/>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F7373A1" w14:textId="77777777" w:rsidR="007A6D3D" w:rsidRDefault="007A6D3D" w:rsidP="000761E5">
      <w:r>
        <w:separator/>
      </w:r>
    </w:p>
  </w:endnote>
  <w:endnote w:type="continuationSeparator" w:id="0">
    <w:p w14:paraId="3C50A64C" w14:textId="77777777" w:rsidR="007A6D3D" w:rsidRDefault="007A6D3D" w:rsidP="000761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 w:name="Garamond">
    <w:panose1 w:val="02020404030301010803"/>
    <w:charset w:val="00"/>
    <w:family w:val="auto"/>
    <w:pitch w:val="variable"/>
    <w:sig w:usb0="00000287" w:usb1="00000000" w:usb2="00000000" w:usb3="00000000" w:csb0="000000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4CB69CD" w14:textId="77777777" w:rsidR="007A6D3D" w:rsidRDefault="007A6D3D" w:rsidP="000761E5">
      <w:r>
        <w:separator/>
      </w:r>
    </w:p>
  </w:footnote>
  <w:footnote w:type="continuationSeparator" w:id="0">
    <w:p w14:paraId="30282D93" w14:textId="77777777" w:rsidR="007A6D3D" w:rsidRDefault="007A6D3D" w:rsidP="000761E5">
      <w:r>
        <w:continuationSeparator/>
      </w:r>
    </w:p>
  </w:footnote>
  <w:footnote w:id="1">
    <w:p w14:paraId="36CC5DB6" w14:textId="6DD12EB6" w:rsidR="00054A94" w:rsidRPr="003956D0" w:rsidRDefault="00054A94">
      <w:pPr>
        <w:pStyle w:val="FootnoteText"/>
        <w:rPr>
          <w:rFonts w:ascii="Garamond" w:hAnsi="Garamond"/>
          <w:sz w:val="20"/>
          <w:szCs w:val="20"/>
        </w:rPr>
      </w:pPr>
      <w:r w:rsidRPr="003956D0">
        <w:rPr>
          <w:rStyle w:val="FootnoteReference"/>
          <w:rFonts w:ascii="Garamond" w:hAnsi="Garamond"/>
          <w:sz w:val="20"/>
          <w:szCs w:val="20"/>
        </w:rPr>
        <w:footnoteRef/>
      </w:r>
      <w:r w:rsidRPr="003956D0">
        <w:rPr>
          <w:rFonts w:ascii="Garamond" w:hAnsi="Garamond"/>
          <w:sz w:val="20"/>
          <w:szCs w:val="20"/>
        </w:rPr>
        <w:t xml:space="preserve"> </w:t>
      </w:r>
      <w:r w:rsidR="003956D0" w:rsidRPr="003956D0">
        <w:rPr>
          <w:rFonts w:ascii="Garamond" w:hAnsi="Garamond"/>
          <w:sz w:val="20"/>
          <w:szCs w:val="20"/>
        </w:rPr>
        <w:t>“Evaluating Information: The Cornerstone of Civic Online Reasoning,” accessed November 20, 2016, https://sheg.stanford.edu/upload/V3LessonPlans/Executive%20Summary%2011.21.16.pdf</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7E7D23A" w14:textId="77777777" w:rsidR="000761E5" w:rsidRDefault="000761E5" w:rsidP="00CE1408">
    <w:pPr>
      <w:pStyle w:val="Head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378CC71" w14:textId="77777777" w:rsidR="000761E5" w:rsidRDefault="000761E5" w:rsidP="000761E5">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05DCB62" w14:textId="77777777" w:rsidR="000761E5" w:rsidRDefault="000761E5" w:rsidP="00CE1408">
    <w:pPr>
      <w:pStyle w:val="Head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746E13">
      <w:rPr>
        <w:rStyle w:val="PageNumber"/>
        <w:noProof/>
      </w:rPr>
      <w:t>2</w:t>
    </w:r>
    <w:r>
      <w:rPr>
        <w:rStyle w:val="PageNumber"/>
      </w:rPr>
      <w:fldChar w:fldCharType="end"/>
    </w:r>
  </w:p>
  <w:p w14:paraId="39504E83" w14:textId="77777777" w:rsidR="000761E5" w:rsidRPr="000761E5" w:rsidRDefault="000761E5" w:rsidP="000761E5">
    <w:pPr>
      <w:pStyle w:val="Header"/>
      <w:ind w:right="360"/>
      <w:jc w:val="right"/>
      <w:rPr>
        <w:rFonts w:ascii="Garamond" w:hAnsi="Garamond"/>
      </w:rPr>
    </w:pPr>
    <w:r w:rsidRPr="000761E5">
      <w:rPr>
        <w:rFonts w:ascii="Garamond" w:hAnsi="Garamond"/>
      </w:rPr>
      <w:t xml:space="preserve">Gossard, “Revolution!” </w:t>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0EF5BBE" w14:textId="339190AD" w:rsidR="000761E5" w:rsidRPr="000761E5" w:rsidRDefault="00C44840" w:rsidP="000761E5">
    <w:pPr>
      <w:pStyle w:val="Header"/>
      <w:jc w:val="center"/>
      <w:rPr>
        <w:rFonts w:ascii="Garamond" w:hAnsi="Garamond"/>
        <w:b/>
      </w:rPr>
    </w:pPr>
    <w:r>
      <w:rPr>
        <w:rFonts w:ascii="Garamond" w:hAnsi="Garamond"/>
        <w:b/>
      </w:rPr>
      <w:t xml:space="preserve">Dr. </w:t>
    </w:r>
    <w:r w:rsidR="000761E5" w:rsidRPr="000761E5">
      <w:rPr>
        <w:rFonts w:ascii="Garamond" w:hAnsi="Garamond"/>
        <w:b/>
      </w:rPr>
      <w:t>Julia M Gossard</w:t>
    </w:r>
    <w:r>
      <w:rPr>
        <w:rFonts w:ascii="Garamond" w:hAnsi="Garamond"/>
        <w:b/>
      </w:rPr>
      <w:t>, Assistant Professor, History</w:t>
    </w:r>
  </w:p>
  <w:p w14:paraId="399F4E3B" w14:textId="77777777" w:rsidR="000761E5" w:rsidRPr="000761E5" w:rsidRDefault="000761E5" w:rsidP="000761E5">
    <w:pPr>
      <w:pStyle w:val="Header"/>
      <w:jc w:val="center"/>
      <w:rPr>
        <w:rFonts w:ascii="Garamond" w:hAnsi="Garamond"/>
        <w:b/>
      </w:rPr>
    </w:pPr>
    <w:r w:rsidRPr="000761E5">
      <w:rPr>
        <w:rFonts w:ascii="Garamond" w:hAnsi="Garamond"/>
        <w:b/>
      </w:rPr>
      <w:t>“</w:t>
    </w:r>
    <w:proofErr w:type="gramStart"/>
    <w:r w:rsidRPr="000761E5">
      <w:rPr>
        <w:rFonts w:ascii="Garamond" w:hAnsi="Garamond"/>
        <w:b/>
      </w:rPr>
      <w:t>Revolution!:</w:t>
    </w:r>
    <w:proofErr w:type="gramEnd"/>
    <w:r w:rsidRPr="000761E5">
      <w:rPr>
        <w:rFonts w:ascii="Garamond" w:hAnsi="Garamond"/>
        <w:b/>
      </w:rPr>
      <w:t xml:space="preserve"> Reacting to Atlantic Revolutions, 1763-1815”</w:t>
    </w:r>
  </w:p>
  <w:p w14:paraId="2F890ED7" w14:textId="77777777" w:rsidR="000761E5" w:rsidRPr="000761E5" w:rsidRDefault="000761E5" w:rsidP="000761E5">
    <w:pPr>
      <w:pStyle w:val="Header"/>
      <w:jc w:val="center"/>
      <w:rPr>
        <w:rFonts w:ascii="Garamond" w:hAnsi="Garamond"/>
        <w:b/>
      </w:rPr>
    </w:pPr>
    <w:r w:rsidRPr="000761E5">
      <w:rPr>
        <w:rFonts w:ascii="Garamond" w:hAnsi="Garamond"/>
        <w:b/>
      </w:rPr>
      <w:t>BHU Criteria and Detailed Syllabus</w:t>
    </w:r>
  </w:p>
  <w:p w14:paraId="380B2D0A" w14:textId="77777777" w:rsidR="000761E5" w:rsidRDefault="000761E5" w:rsidP="000761E5">
    <w:pPr>
      <w:pStyle w:val="Header"/>
      <w:jc w:val="cent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0DA1D30"/>
    <w:multiLevelType w:val="hybridMultilevel"/>
    <w:tmpl w:val="DFA66C9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12B738F7"/>
    <w:multiLevelType w:val="hybridMultilevel"/>
    <w:tmpl w:val="27A8C84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2CC667FF"/>
    <w:multiLevelType w:val="hybridMultilevel"/>
    <w:tmpl w:val="BBCABDE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36CC64D8"/>
    <w:multiLevelType w:val="hybridMultilevel"/>
    <w:tmpl w:val="01F0D74C"/>
    <w:lvl w:ilvl="0" w:tplc="151E93C8">
      <w:start w:val="1"/>
      <w:numFmt w:val="bullet"/>
      <w:lvlText w:val=""/>
      <w:lvlJc w:val="left"/>
      <w:pPr>
        <w:ind w:left="36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C6779ED"/>
    <w:multiLevelType w:val="hybridMultilevel"/>
    <w:tmpl w:val="96CC7D96"/>
    <w:lvl w:ilvl="0" w:tplc="984C43C6">
      <w:start w:val="1"/>
      <w:numFmt w:val="upperRoman"/>
      <w:lvlText w:val="%1."/>
      <w:lvlJc w:val="left"/>
      <w:pPr>
        <w:ind w:left="990" w:hanging="72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5">
    <w:nsid w:val="40704796"/>
    <w:multiLevelType w:val="hybridMultilevel"/>
    <w:tmpl w:val="B62AE610"/>
    <w:lvl w:ilvl="0" w:tplc="E58CD130">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E54303F"/>
    <w:multiLevelType w:val="hybridMultilevel"/>
    <w:tmpl w:val="691A9B68"/>
    <w:lvl w:ilvl="0" w:tplc="A9163FAE">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7">
    <w:nsid w:val="67434919"/>
    <w:multiLevelType w:val="hybridMultilevel"/>
    <w:tmpl w:val="79809B1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6EAD3EE3"/>
    <w:multiLevelType w:val="hybridMultilevel"/>
    <w:tmpl w:val="8C6A252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6"/>
  </w:num>
  <w:num w:numId="2">
    <w:abstractNumId w:val="4"/>
  </w:num>
  <w:num w:numId="3">
    <w:abstractNumId w:val="5"/>
  </w:num>
  <w:num w:numId="4">
    <w:abstractNumId w:val="8"/>
  </w:num>
  <w:num w:numId="5">
    <w:abstractNumId w:val="1"/>
  </w:num>
  <w:num w:numId="6">
    <w:abstractNumId w:val="2"/>
  </w:num>
  <w:num w:numId="7">
    <w:abstractNumId w:val="7"/>
  </w:num>
  <w:num w:numId="8">
    <w:abstractNumId w:val="0"/>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0"/>
  <w:hideSpellingErrors/>
  <w:hideGrammaticalErrors/>
  <w:proofState w:spelling="clean" w:grammar="clean"/>
  <w:defaultTabStop w:val="720"/>
  <w:drawingGridHorizontalSpacing w:val="120"/>
  <w:displayHorizontalDrawingGridEvery w:val="2"/>
  <w:displayVerticalDrawingGridEvery w:val="2"/>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2F6B"/>
    <w:rsid w:val="000045FA"/>
    <w:rsid w:val="000249DA"/>
    <w:rsid w:val="00054A94"/>
    <w:rsid w:val="000761E5"/>
    <w:rsid w:val="00087514"/>
    <w:rsid w:val="001E1441"/>
    <w:rsid w:val="00242E9A"/>
    <w:rsid w:val="00383E15"/>
    <w:rsid w:val="003956D0"/>
    <w:rsid w:val="003F619F"/>
    <w:rsid w:val="004331FF"/>
    <w:rsid w:val="005567CC"/>
    <w:rsid w:val="00654E05"/>
    <w:rsid w:val="006E6A2D"/>
    <w:rsid w:val="006F0E79"/>
    <w:rsid w:val="00700162"/>
    <w:rsid w:val="00746E13"/>
    <w:rsid w:val="007A6D3D"/>
    <w:rsid w:val="00847043"/>
    <w:rsid w:val="008D26FF"/>
    <w:rsid w:val="009666BE"/>
    <w:rsid w:val="009B3F5C"/>
    <w:rsid w:val="00A16881"/>
    <w:rsid w:val="00A339DA"/>
    <w:rsid w:val="00A777D9"/>
    <w:rsid w:val="00AF2F6B"/>
    <w:rsid w:val="00B86C24"/>
    <w:rsid w:val="00BA0F50"/>
    <w:rsid w:val="00BB641B"/>
    <w:rsid w:val="00BF4522"/>
    <w:rsid w:val="00C44840"/>
    <w:rsid w:val="00CA7B35"/>
    <w:rsid w:val="00D558F9"/>
    <w:rsid w:val="00E74C7C"/>
    <w:rsid w:val="00EF1113"/>
    <w:rsid w:val="00F957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DDDCE16"/>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16881"/>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AF2F6B"/>
    <w:pPr>
      <w:spacing w:before="100" w:beforeAutospacing="1" w:after="100" w:afterAutospacing="1"/>
    </w:pPr>
    <w:rPr>
      <w:rFonts w:cs="Times New Roman"/>
    </w:rPr>
  </w:style>
  <w:style w:type="paragraph" w:styleId="Header">
    <w:name w:val="header"/>
    <w:basedOn w:val="Normal"/>
    <w:link w:val="HeaderChar"/>
    <w:uiPriority w:val="99"/>
    <w:unhideWhenUsed/>
    <w:rsid w:val="003F619F"/>
    <w:pPr>
      <w:tabs>
        <w:tab w:val="center" w:pos="4680"/>
        <w:tab w:val="right" w:pos="9360"/>
      </w:tabs>
    </w:pPr>
  </w:style>
  <w:style w:type="character" w:customStyle="1" w:styleId="HeaderChar">
    <w:name w:val="Header Char"/>
    <w:basedOn w:val="DefaultParagraphFont"/>
    <w:link w:val="Header"/>
    <w:uiPriority w:val="99"/>
    <w:rsid w:val="003F619F"/>
    <w:rPr>
      <w:rFonts w:ascii="Times New Roman" w:hAnsi="Times New Roman"/>
    </w:rPr>
  </w:style>
  <w:style w:type="paragraph" w:styleId="ListParagraph">
    <w:name w:val="List Paragraph"/>
    <w:basedOn w:val="Normal"/>
    <w:uiPriority w:val="34"/>
    <w:qFormat/>
    <w:rsid w:val="003F619F"/>
    <w:pPr>
      <w:ind w:left="720"/>
      <w:contextualSpacing/>
    </w:pPr>
    <w:rPr>
      <w:rFonts w:eastAsia="Cambria" w:cs="Times New Roman"/>
    </w:rPr>
  </w:style>
  <w:style w:type="character" w:styleId="Hyperlink">
    <w:name w:val="Hyperlink"/>
    <w:basedOn w:val="DefaultParagraphFont"/>
    <w:uiPriority w:val="99"/>
    <w:unhideWhenUsed/>
    <w:rsid w:val="003F619F"/>
    <w:rPr>
      <w:color w:val="0563C1" w:themeColor="hyperlink"/>
      <w:u w:val="single"/>
    </w:rPr>
  </w:style>
  <w:style w:type="paragraph" w:styleId="Footer">
    <w:name w:val="footer"/>
    <w:basedOn w:val="Normal"/>
    <w:link w:val="FooterChar"/>
    <w:uiPriority w:val="99"/>
    <w:unhideWhenUsed/>
    <w:rsid w:val="000761E5"/>
    <w:pPr>
      <w:tabs>
        <w:tab w:val="center" w:pos="4680"/>
        <w:tab w:val="right" w:pos="9360"/>
      </w:tabs>
    </w:pPr>
  </w:style>
  <w:style w:type="character" w:customStyle="1" w:styleId="FooterChar">
    <w:name w:val="Footer Char"/>
    <w:basedOn w:val="DefaultParagraphFont"/>
    <w:link w:val="Footer"/>
    <w:uiPriority w:val="99"/>
    <w:rsid w:val="000761E5"/>
    <w:rPr>
      <w:rFonts w:ascii="Times New Roman" w:hAnsi="Times New Roman"/>
    </w:rPr>
  </w:style>
  <w:style w:type="character" w:styleId="PageNumber">
    <w:name w:val="page number"/>
    <w:basedOn w:val="DefaultParagraphFont"/>
    <w:uiPriority w:val="99"/>
    <w:semiHidden/>
    <w:unhideWhenUsed/>
    <w:rsid w:val="000761E5"/>
  </w:style>
  <w:style w:type="paragraph" w:styleId="FootnoteText">
    <w:name w:val="footnote text"/>
    <w:basedOn w:val="Normal"/>
    <w:link w:val="FootnoteTextChar"/>
    <w:uiPriority w:val="99"/>
    <w:unhideWhenUsed/>
    <w:rsid w:val="00054A94"/>
  </w:style>
  <w:style w:type="character" w:customStyle="1" w:styleId="FootnoteTextChar">
    <w:name w:val="Footnote Text Char"/>
    <w:basedOn w:val="DefaultParagraphFont"/>
    <w:link w:val="FootnoteText"/>
    <w:uiPriority w:val="99"/>
    <w:rsid w:val="00054A94"/>
    <w:rPr>
      <w:rFonts w:ascii="Times New Roman" w:hAnsi="Times New Roman"/>
    </w:rPr>
  </w:style>
  <w:style w:type="character" w:styleId="FootnoteReference">
    <w:name w:val="footnote reference"/>
    <w:basedOn w:val="DefaultParagraphFont"/>
    <w:uiPriority w:val="99"/>
    <w:unhideWhenUsed/>
    <w:rsid w:val="00054A94"/>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11" Type="http://schemas.openxmlformats.org/officeDocument/2006/relationships/header" Target="header3.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s://www.youtube.com/watch?v=xZdrzOdd8Kw" TargetMode="External"/><Relationship Id="rId8" Type="http://schemas.openxmlformats.org/officeDocument/2006/relationships/hyperlink" Target="https://ageofrevolutions.com/2015/11/21/franklin-is-dead-celebrity-genius-and-religion-in-the-age-of-revolutions/" TargetMode="External"/><Relationship Id="rId9" Type="http://schemas.openxmlformats.org/officeDocument/2006/relationships/header" Target="header1.xml"/><Relationship Id="rId10"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4156</Words>
  <Characters>23193</Characters>
  <Application>Microsoft Macintosh Word</Application>
  <DocSecurity>0</DocSecurity>
  <Lines>305</Lines>
  <Paragraphs>26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27323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Julia Gossard</dc:creator>
  <cp:keywords/>
  <dc:description/>
  <cp:lastModifiedBy>Julia Gossard</cp:lastModifiedBy>
  <cp:revision>2</cp:revision>
  <dcterms:created xsi:type="dcterms:W3CDTF">2017-01-10T20:25:00Z</dcterms:created>
  <dcterms:modified xsi:type="dcterms:W3CDTF">2017-01-10T20:25:00Z</dcterms:modified>
</cp:coreProperties>
</file>